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0D" w:rsidRPr="006C1D49" w:rsidRDefault="00CB500D" w:rsidP="00CB500D">
      <w:pPr>
        <w:shd w:val="clear" w:color="auto" w:fill="FFFFFF"/>
        <w:spacing w:after="0" w:line="240" w:lineRule="auto"/>
        <w:jc w:val="center"/>
        <w:rPr>
          <w:rFonts w:ascii="Times New Roman" w:hAnsi="Times New Roman" w:cs="Times New Roman"/>
          <w:b/>
          <w:bCs/>
          <w:color w:val="000000"/>
          <w:spacing w:val="1"/>
          <w:sz w:val="25"/>
          <w:szCs w:val="25"/>
        </w:rPr>
      </w:pPr>
      <w:r w:rsidRPr="006C1D49">
        <w:rPr>
          <w:rFonts w:ascii="Times New Roman" w:hAnsi="Times New Roman" w:cs="Times New Roman"/>
          <w:b/>
          <w:bCs/>
          <w:color w:val="000000"/>
          <w:spacing w:val="1"/>
          <w:sz w:val="25"/>
          <w:szCs w:val="25"/>
        </w:rPr>
        <w:t>ФЕДЕРАЛЬНОЕ ГОСУДАРСТВЕННОЕ БЮДЖЕТНОЕ ОБРАЗОВАТЕЛЬНОЕ УЧРЕЖДЕНИЕ ВЫСШЕГО ОБРАЗОВАНИЯ</w:t>
      </w:r>
    </w:p>
    <w:p w:rsidR="00CB500D" w:rsidRPr="006C1D49" w:rsidRDefault="00CB500D" w:rsidP="00CB500D">
      <w:pPr>
        <w:shd w:val="clear" w:color="auto" w:fill="FFFFFF"/>
        <w:spacing w:after="0" w:line="240" w:lineRule="auto"/>
        <w:jc w:val="center"/>
        <w:rPr>
          <w:rFonts w:ascii="Times New Roman" w:hAnsi="Times New Roman" w:cs="Times New Roman"/>
          <w:b/>
          <w:sz w:val="25"/>
          <w:szCs w:val="25"/>
        </w:rPr>
      </w:pPr>
      <w:r w:rsidRPr="006C1D49">
        <w:rPr>
          <w:rFonts w:ascii="Times New Roman" w:hAnsi="Times New Roman" w:cs="Times New Roman"/>
          <w:b/>
          <w:bCs/>
          <w:color w:val="000000"/>
          <w:spacing w:val="1"/>
          <w:sz w:val="25"/>
          <w:szCs w:val="25"/>
        </w:rPr>
        <w:t xml:space="preserve"> «СТАВРОПОЛЬСКИЙ ГОСУДАРСТВЕННЫЙ </w:t>
      </w:r>
      <w:r w:rsidRPr="006C1D49">
        <w:rPr>
          <w:rFonts w:ascii="Times New Roman" w:hAnsi="Times New Roman" w:cs="Times New Roman"/>
          <w:b/>
          <w:bCs/>
          <w:color w:val="000000"/>
          <w:spacing w:val="2"/>
          <w:sz w:val="25"/>
          <w:szCs w:val="25"/>
        </w:rPr>
        <w:t>АГРАРНЫЙ УНИВЕРСИТЕТ»</w:t>
      </w:r>
    </w:p>
    <w:p w:rsidR="00CB500D" w:rsidRPr="006C1D49" w:rsidRDefault="00CB500D" w:rsidP="00CB500D">
      <w:pPr>
        <w:spacing w:after="0" w:line="240" w:lineRule="auto"/>
        <w:jc w:val="center"/>
        <w:rPr>
          <w:rFonts w:ascii="Times New Roman" w:hAnsi="Times New Roman" w:cs="Times New Roman"/>
          <w:b/>
          <w:bCs/>
          <w:sz w:val="24"/>
        </w:rPr>
      </w:pPr>
    </w:p>
    <w:p w:rsidR="00CB500D" w:rsidRPr="006C1D49" w:rsidRDefault="00CB500D" w:rsidP="00CB500D">
      <w:pPr>
        <w:pStyle w:val="2"/>
        <w:ind w:firstLine="709"/>
        <w:jc w:val="center"/>
        <w:rPr>
          <w:b/>
          <w:bCs/>
          <w:sz w:val="24"/>
        </w:rPr>
      </w:pPr>
    </w:p>
    <w:p w:rsidR="00CB500D" w:rsidRPr="006C1D49" w:rsidRDefault="00CB500D" w:rsidP="00CB500D">
      <w:pPr>
        <w:pStyle w:val="2"/>
        <w:ind w:firstLine="709"/>
        <w:jc w:val="center"/>
        <w:rPr>
          <w:b/>
          <w:bCs/>
          <w:sz w:val="24"/>
        </w:rPr>
      </w:pPr>
    </w:p>
    <w:p w:rsidR="00CB500D" w:rsidRPr="006C1D49" w:rsidRDefault="00CB500D" w:rsidP="00CB500D">
      <w:pPr>
        <w:pStyle w:val="2"/>
        <w:ind w:firstLine="709"/>
        <w:jc w:val="center"/>
        <w:rPr>
          <w:b/>
          <w:bCs/>
          <w:sz w:val="24"/>
        </w:rPr>
      </w:pPr>
    </w:p>
    <w:p w:rsidR="00CB500D" w:rsidRPr="006C1D49" w:rsidRDefault="00CB500D" w:rsidP="00CB500D">
      <w:pPr>
        <w:pStyle w:val="2"/>
        <w:ind w:firstLine="709"/>
        <w:jc w:val="center"/>
        <w:rPr>
          <w:b/>
          <w:bCs/>
          <w:sz w:val="24"/>
        </w:rPr>
      </w:pPr>
    </w:p>
    <w:p w:rsidR="00CB500D" w:rsidRPr="006C1D49" w:rsidRDefault="00CB500D" w:rsidP="001700FF">
      <w:pPr>
        <w:pStyle w:val="2"/>
        <w:ind w:firstLine="709"/>
        <w:rPr>
          <w:b/>
          <w:bCs/>
          <w:sz w:val="24"/>
        </w:rPr>
      </w:pPr>
    </w:p>
    <w:p w:rsidR="00222731" w:rsidRDefault="00CB500D" w:rsidP="00035D03">
      <w:pPr>
        <w:pStyle w:val="2"/>
        <w:ind w:firstLine="0"/>
        <w:jc w:val="right"/>
        <w:rPr>
          <w:b/>
          <w:bCs/>
          <w:sz w:val="24"/>
        </w:rPr>
      </w:pPr>
      <w:r w:rsidRPr="006C1D49">
        <w:rPr>
          <w:b/>
          <w:bCs/>
          <w:sz w:val="24"/>
        </w:rPr>
        <w:t>КАФЕДРА ЭКОНОМИЧЕСКОЙ ТЕОРИИ</w:t>
      </w:r>
      <w:r w:rsidR="00222731">
        <w:rPr>
          <w:b/>
          <w:bCs/>
          <w:sz w:val="24"/>
        </w:rPr>
        <w:t xml:space="preserve">, </w:t>
      </w:r>
    </w:p>
    <w:p w:rsidR="00222731" w:rsidRDefault="00222731" w:rsidP="00222731">
      <w:pPr>
        <w:pStyle w:val="2"/>
        <w:ind w:firstLine="0"/>
        <w:jc w:val="right"/>
        <w:rPr>
          <w:b/>
          <w:bCs/>
          <w:sz w:val="24"/>
        </w:rPr>
      </w:pPr>
      <w:r>
        <w:rPr>
          <w:b/>
          <w:bCs/>
          <w:sz w:val="24"/>
        </w:rPr>
        <w:t>МАРКЕТИНГА И АГРОЭКОНОМИКИ</w:t>
      </w:r>
      <w:r w:rsidRPr="006C1D49">
        <w:rPr>
          <w:b/>
          <w:bCs/>
          <w:sz w:val="24"/>
        </w:rPr>
        <w:t xml:space="preserve"> </w:t>
      </w:r>
      <w:r w:rsidR="00CB500D" w:rsidRPr="006C1D49">
        <w:rPr>
          <w:b/>
          <w:bCs/>
          <w:sz w:val="24"/>
        </w:rPr>
        <w:t>И</w:t>
      </w:r>
      <w:r w:rsidR="001700FF">
        <w:rPr>
          <w:b/>
          <w:bCs/>
          <w:sz w:val="24"/>
        </w:rPr>
        <w:t xml:space="preserve"> </w:t>
      </w:r>
    </w:p>
    <w:p w:rsidR="00CB500D" w:rsidRPr="006C1D49" w:rsidRDefault="00222731" w:rsidP="00222731">
      <w:pPr>
        <w:pStyle w:val="2"/>
        <w:ind w:firstLine="0"/>
        <w:jc w:val="right"/>
        <w:rPr>
          <w:b/>
          <w:bCs/>
          <w:sz w:val="24"/>
        </w:rPr>
      </w:pPr>
      <w:r>
        <w:rPr>
          <w:b/>
          <w:bCs/>
          <w:sz w:val="24"/>
        </w:rPr>
        <w:t>АГРО</w:t>
      </w:r>
      <w:r w:rsidR="00CB500D">
        <w:rPr>
          <w:b/>
          <w:bCs/>
          <w:sz w:val="24"/>
        </w:rPr>
        <w:t xml:space="preserve">ЭКОНОМИКИ </w:t>
      </w:r>
    </w:p>
    <w:p w:rsidR="00CB500D" w:rsidRPr="006C1D49" w:rsidRDefault="00CB500D" w:rsidP="00CB500D">
      <w:pPr>
        <w:spacing w:after="0" w:line="240" w:lineRule="auto"/>
        <w:jc w:val="center"/>
        <w:rPr>
          <w:rFonts w:ascii="Times New Roman" w:hAnsi="Times New Roman" w:cs="Times New Roman"/>
          <w:sz w:val="24"/>
        </w:rPr>
      </w:pPr>
    </w:p>
    <w:p w:rsidR="00CB500D" w:rsidRPr="006C1D49" w:rsidRDefault="00CB500D" w:rsidP="00CB500D">
      <w:pPr>
        <w:spacing w:after="0" w:line="240" w:lineRule="auto"/>
        <w:jc w:val="center"/>
        <w:rPr>
          <w:rFonts w:ascii="Times New Roman" w:hAnsi="Times New Roman" w:cs="Times New Roman"/>
          <w:sz w:val="24"/>
        </w:rPr>
      </w:pPr>
    </w:p>
    <w:p w:rsidR="00CB500D" w:rsidRPr="006C1D49" w:rsidRDefault="00CB500D" w:rsidP="00CB500D">
      <w:pPr>
        <w:rPr>
          <w:rFonts w:ascii="Times New Roman" w:hAnsi="Times New Roman" w:cs="Times New Roman"/>
          <w:lang w:eastAsia="ru-RU"/>
        </w:rPr>
      </w:pPr>
    </w:p>
    <w:p w:rsidR="00CB500D" w:rsidRPr="006C1D49" w:rsidRDefault="00CB500D" w:rsidP="00CB500D">
      <w:pPr>
        <w:rPr>
          <w:rFonts w:ascii="Times New Roman" w:hAnsi="Times New Roman" w:cs="Times New Roman"/>
          <w:lang w:eastAsia="ru-RU"/>
        </w:rPr>
      </w:pPr>
    </w:p>
    <w:p w:rsidR="00CB500D" w:rsidRPr="00073A4E" w:rsidRDefault="00CB500D" w:rsidP="00CB500D">
      <w:pPr>
        <w:pStyle w:val="5"/>
        <w:ind w:firstLine="709"/>
        <w:rPr>
          <w:i w:val="0"/>
          <w:sz w:val="96"/>
          <w:szCs w:val="96"/>
        </w:rPr>
      </w:pPr>
      <w:r w:rsidRPr="00073A4E">
        <w:rPr>
          <w:i w:val="0"/>
          <w:sz w:val="96"/>
          <w:szCs w:val="96"/>
        </w:rPr>
        <w:t>РЕФЕРАТ</w:t>
      </w:r>
    </w:p>
    <w:p w:rsidR="00CB500D" w:rsidRPr="006C1D49" w:rsidRDefault="00CB500D" w:rsidP="00CB500D">
      <w:pPr>
        <w:spacing w:after="0" w:line="240" w:lineRule="auto"/>
        <w:rPr>
          <w:rFonts w:ascii="Times New Roman" w:hAnsi="Times New Roman" w:cs="Times New Roman"/>
        </w:rPr>
      </w:pPr>
    </w:p>
    <w:p w:rsidR="00035D03" w:rsidRPr="00191B49" w:rsidRDefault="00035D03" w:rsidP="00035D03">
      <w:pPr>
        <w:pStyle w:val="ab"/>
        <w:spacing w:line="360" w:lineRule="auto"/>
      </w:pPr>
      <w:r w:rsidRPr="00191B49">
        <w:t>по дисциплине: «</w:t>
      </w:r>
      <w:r w:rsidR="008149DB">
        <w:t>Микроэкономика</w:t>
      </w:r>
      <w:r w:rsidRPr="00191B49">
        <w:t>»</w:t>
      </w:r>
    </w:p>
    <w:p w:rsidR="00035D03" w:rsidRPr="00191B49" w:rsidRDefault="00035D03" w:rsidP="00035D03">
      <w:pPr>
        <w:pStyle w:val="22"/>
        <w:shd w:val="clear" w:color="auto" w:fill="auto"/>
        <w:spacing w:line="360" w:lineRule="auto"/>
        <w:jc w:val="center"/>
        <w:rPr>
          <w:rFonts w:ascii="Times New Roman" w:hAnsi="Times New Roman" w:cs="Times New Roman"/>
          <w:sz w:val="28"/>
          <w:szCs w:val="28"/>
        </w:rPr>
      </w:pPr>
      <w:r w:rsidRPr="00191B49">
        <w:rPr>
          <w:rFonts w:ascii="Times New Roman" w:hAnsi="Times New Roman" w:cs="Times New Roman"/>
          <w:sz w:val="28"/>
          <w:szCs w:val="28"/>
        </w:rPr>
        <w:t>на тему:  «</w:t>
      </w:r>
      <w:r w:rsidR="008149DB" w:rsidRPr="00C60964">
        <w:rPr>
          <w:rFonts w:ascii="Times New Roman" w:hAnsi="Times New Roman" w:cs="Times New Roman"/>
          <w:sz w:val="28"/>
          <w:szCs w:val="28"/>
        </w:rPr>
        <w:t>Отличительные черты микроэкономического и макроэкономического анализов</w:t>
      </w:r>
      <w:r w:rsidRPr="00191B49">
        <w:rPr>
          <w:rFonts w:ascii="Times New Roman" w:hAnsi="Times New Roman" w:cs="Times New Roman"/>
          <w:sz w:val="28"/>
          <w:szCs w:val="28"/>
        </w:rPr>
        <w:t>»</w:t>
      </w:r>
    </w:p>
    <w:p w:rsidR="00035D03" w:rsidRPr="00191B49" w:rsidRDefault="00035D03" w:rsidP="00035D03">
      <w:pPr>
        <w:pStyle w:val="22"/>
        <w:shd w:val="clear" w:color="auto" w:fill="auto"/>
        <w:spacing w:line="360" w:lineRule="auto"/>
        <w:jc w:val="center"/>
        <w:rPr>
          <w:rFonts w:ascii="Times New Roman" w:hAnsi="Times New Roman" w:cs="Times New Roman"/>
          <w:sz w:val="28"/>
          <w:szCs w:val="28"/>
        </w:rPr>
      </w:pPr>
    </w:p>
    <w:tbl>
      <w:tblPr>
        <w:tblW w:w="0" w:type="auto"/>
        <w:tblInd w:w="4786" w:type="dxa"/>
        <w:tblLayout w:type="fixed"/>
        <w:tblLook w:val="04A0" w:firstRow="1" w:lastRow="0" w:firstColumn="1" w:lastColumn="0" w:noHBand="0" w:noVBand="1"/>
      </w:tblPr>
      <w:tblGrid>
        <w:gridCol w:w="1843"/>
        <w:gridCol w:w="850"/>
        <w:gridCol w:w="426"/>
        <w:gridCol w:w="1134"/>
        <w:gridCol w:w="425"/>
      </w:tblGrid>
      <w:tr w:rsidR="00035D03" w:rsidRPr="00035D03" w:rsidTr="00B103CF">
        <w:tc>
          <w:tcPr>
            <w:tcW w:w="1843" w:type="dxa"/>
          </w:tcPr>
          <w:p w:rsidR="00035D03" w:rsidRPr="00035D03" w:rsidRDefault="00035D03" w:rsidP="00B103CF">
            <w:pPr>
              <w:spacing w:after="0" w:line="240" w:lineRule="auto"/>
              <w:jc w:val="center"/>
              <w:rPr>
                <w:rFonts w:ascii="Times New Roman" w:hAnsi="Times New Roman" w:cs="Times New Roman"/>
                <w:sz w:val="26"/>
                <w:szCs w:val="26"/>
              </w:rPr>
            </w:pPr>
            <w:r w:rsidRPr="00035D03">
              <w:rPr>
                <w:rFonts w:ascii="Times New Roman" w:hAnsi="Times New Roman" w:cs="Times New Roman"/>
                <w:sz w:val="26"/>
                <w:szCs w:val="26"/>
              </w:rPr>
              <w:t>Студента (ки):</w:t>
            </w:r>
          </w:p>
        </w:tc>
        <w:tc>
          <w:tcPr>
            <w:tcW w:w="850" w:type="dxa"/>
          </w:tcPr>
          <w:p w:rsidR="00035D03" w:rsidRPr="00035D03" w:rsidRDefault="00035D03" w:rsidP="00B103CF">
            <w:pPr>
              <w:spacing w:after="0" w:line="240" w:lineRule="auto"/>
              <w:jc w:val="center"/>
              <w:rPr>
                <w:rFonts w:ascii="Times New Roman" w:hAnsi="Times New Roman" w:cs="Times New Roman"/>
                <w:sz w:val="26"/>
                <w:szCs w:val="26"/>
              </w:rPr>
            </w:pPr>
            <w:r w:rsidRPr="00035D03">
              <w:rPr>
                <w:rFonts w:ascii="Times New Roman" w:hAnsi="Times New Roman" w:cs="Times New Roman"/>
                <w:sz w:val="26"/>
                <w:szCs w:val="26"/>
              </w:rPr>
              <w:t>курса</w:t>
            </w:r>
          </w:p>
        </w:tc>
        <w:tc>
          <w:tcPr>
            <w:tcW w:w="426" w:type="dxa"/>
            <w:tcBorders>
              <w:bottom w:val="single" w:sz="4" w:space="0" w:color="auto"/>
            </w:tcBorders>
          </w:tcPr>
          <w:p w:rsidR="00035D03" w:rsidRPr="00035D03" w:rsidRDefault="00035D03" w:rsidP="00B103CF">
            <w:pPr>
              <w:spacing w:after="0" w:line="240" w:lineRule="auto"/>
              <w:jc w:val="center"/>
              <w:rPr>
                <w:rFonts w:ascii="Times New Roman" w:hAnsi="Times New Roman" w:cs="Times New Roman"/>
                <w:sz w:val="26"/>
                <w:szCs w:val="26"/>
              </w:rPr>
            </w:pPr>
          </w:p>
        </w:tc>
        <w:tc>
          <w:tcPr>
            <w:tcW w:w="1134" w:type="dxa"/>
          </w:tcPr>
          <w:p w:rsidR="00035D03" w:rsidRPr="00035D03" w:rsidRDefault="00035D03" w:rsidP="00B103CF">
            <w:pPr>
              <w:spacing w:after="0" w:line="240" w:lineRule="auto"/>
              <w:jc w:val="center"/>
              <w:rPr>
                <w:rFonts w:ascii="Times New Roman" w:hAnsi="Times New Roman" w:cs="Times New Roman"/>
                <w:sz w:val="26"/>
                <w:szCs w:val="26"/>
              </w:rPr>
            </w:pPr>
            <w:r w:rsidRPr="00035D03">
              <w:rPr>
                <w:rFonts w:ascii="Times New Roman" w:hAnsi="Times New Roman" w:cs="Times New Roman"/>
                <w:sz w:val="26"/>
                <w:szCs w:val="26"/>
              </w:rPr>
              <w:t>группы</w:t>
            </w:r>
          </w:p>
        </w:tc>
        <w:tc>
          <w:tcPr>
            <w:tcW w:w="425" w:type="dxa"/>
            <w:tcBorders>
              <w:bottom w:val="single" w:sz="4" w:space="0" w:color="auto"/>
            </w:tcBorders>
          </w:tcPr>
          <w:p w:rsidR="00035D03" w:rsidRPr="00035D03" w:rsidRDefault="00035D03" w:rsidP="00B103CF">
            <w:pPr>
              <w:spacing w:after="0" w:line="240" w:lineRule="auto"/>
              <w:jc w:val="center"/>
              <w:rPr>
                <w:rFonts w:ascii="Times New Roman" w:hAnsi="Times New Roman" w:cs="Times New Roman"/>
                <w:sz w:val="26"/>
                <w:szCs w:val="26"/>
              </w:rPr>
            </w:pPr>
          </w:p>
        </w:tc>
      </w:tr>
      <w:tr w:rsidR="00035D03" w:rsidRPr="00035D03" w:rsidTr="00B103CF">
        <w:trPr>
          <w:trHeight w:val="363"/>
        </w:trPr>
        <w:tc>
          <w:tcPr>
            <w:tcW w:w="4678" w:type="dxa"/>
            <w:gridSpan w:val="5"/>
            <w:tcBorders>
              <w:bottom w:val="single" w:sz="2" w:space="0" w:color="000000"/>
            </w:tcBorders>
            <w:vAlign w:val="bottom"/>
          </w:tcPr>
          <w:p w:rsidR="00035D03" w:rsidRPr="00035D03" w:rsidRDefault="00035D03" w:rsidP="00B103CF">
            <w:pPr>
              <w:spacing w:after="0" w:line="240" w:lineRule="auto"/>
              <w:jc w:val="center"/>
              <w:rPr>
                <w:rFonts w:ascii="Times New Roman" w:hAnsi="Times New Roman" w:cs="Times New Roman"/>
                <w:sz w:val="26"/>
                <w:szCs w:val="26"/>
              </w:rPr>
            </w:pPr>
          </w:p>
        </w:tc>
      </w:tr>
      <w:tr w:rsidR="00035D03" w:rsidRPr="00035D03" w:rsidTr="00B103CF">
        <w:trPr>
          <w:trHeight w:val="160"/>
        </w:trPr>
        <w:tc>
          <w:tcPr>
            <w:tcW w:w="4678" w:type="dxa"/>
            <w:gridSpan w:val="5"/>
            <w:tcBorders>
              <w:top w:val="single" w:sz="2" w:space="0" w:color="000000"/>
            </w:tcBorders>
          </w:tcPr>
          <w:p w:rsidR="00035D03" w:rsidRPr="00035D03" w:rsidRDefault="00035D03" w:rsidP="00B103CF">
            <w:pPr>
              <w:spacing w:after="0" w:line="240" w:lineRule="auto"/>
              <w:jc w:val="center"/>
              <w:rPr>
                <w:rFonts w:ascii="Times New Roman" w:hAnsi="Times New Roman" w:cs="Times New Roman"/>
                <w:sz w:val="26"/>
                <w:szCs w:val="26"/>
                <w:vertAlign w:val="superscript"/>
              </w:rPr>
            </w:pPr>
            <w:r w:rsidRPr="00035D03">
              <w:rPr>
                <w:rFonts w:ascii="Times New Roman" w:hAnsi="Times New Roman" w:cs="Times New Roman"/>
                <w:sz w:val="26"/>
                <w:szCs w:val="26"/>
                <w:vertAlign w:val="superscript"/>
              </w:rPr>
              <w:t>(Ф.И.О.)</w:t>
            </w:r>
          </w:p>
        </w:tc>
      </w:tr>
      <w:tr w:rsidR="00035D03" w:rsidRPr="00035D03" w:rsidTr="00B103CF">
        <w:tc>
          <w:tcPr>
            <w:tcW w:w="4678" w:type="dxa"/>
            <w:gridSpan w:val="5"/>
          </w:tcPr>
          <w:p w:rsidR="00035D03" w:rsidRPr="00035D03" w:rsidRDefault="00035D03" w:rsidP="00B103CF">
            <w:pPr>
              <w:spacing w:after="0" w:line="240" w:lineRule="auto"/>
              <w:rPr>
                <w:rFonts w:ascii="Times New Roman" w:hAnsi="Times New Roman" w:cs="Times New Roman"/>
                <w:sz w:val="26"/>
                <w:szCs w:val="26"/>
              </w:rPr>
            </w:pPr>
            <w:r w:rsidRPr="00035D03">
              <w:rPr>
                <w:rFonts w:ascii="Times New Roman" w:hAnsi="Times New Roman" w:cs="Times New Roman"/>
                <w:b/>
                <w:sz w:val="26"/>
                <w:szCs w:val="26"/>
              </w:rPr>
              <w:t>Проверил</w:t>
            </w:r>
            <w:r w:rsidRPr="00035D03">
              <w:rPr>
                <w:rFonts w:ascii="Times New Roman" w:hAnsi="Times New Roman" w:cs="Times New Roman"/>
                <w:sz w:val="26"/>
                <w:szCs w:val="26"/>
              </w:rPr>
              <w:t>:</w:t>
            </w:r>
          </w:p>
        </w:tc>
      </w:tr>
      <w:tr w:rsidR="00035D03" w:rsidRPr="00035D03" w:rsidTr="00B103CF">
        <w:tc>
          <w:tcPr>
            <w:tcW w:w="4678" w:type="dxa"/>
            <w:gridSpan w:val="5"/>
            <w:tcBorders>
              <w:bottom w:val="single" w:sz="2" w:space="0" w:color="auto"/>
            </w:tcBorders>
          </w:tcPr>
          <w:p w:rsidR="00035D03" w:rsidRPr="00035D03" w:rsidRDefault="00035D03" w:rsidP="00B103CF">
            <w:pPr>
              <w:spacing w:after="0" w:line="240" w:lineRule="auto"/>
              <w:jc w:val="center"/>
              <w:rPr>
                <w:rFonts w:ascii="Times New Roman" w:hAnsi="Times New Roman" w:cs="Times New Roman"/>
                <w:sz w:val="26"/>
                <w:szCs w:val="26"/>
              </w:rPr>
            </w:pPr>
          </w:p>
        </w:tc>
      </w:tr>
      <w:tr w:rsidR="00035D03" w:rsidRPr="00035D03" w:rsidTr="00B103CF">
        <w:tc>
          <w:tcPr>
            <w:tcW w:w="4678" w:type="dxa"/>
            <w:gridSpan w:val="5"/>
            <w:tcBorders>
              <w:top w:val="single" w:sz="2" w:space="0" w:color="auto"/>
            </w:tcBorders>
          </w:tcPr>
          <w:p w:rsidR="00035D03" w:rsidRPr="00035D03" w:rsidRDefault="00035D03" w:rsidP="00B103CF">
            <w:pPr>
              <w:spacing w:after="0" w:line="240" w:lineRule="auto"/>
              <w:jc w:val="center"/>
              <w:rPr>
                <w:rFonts w:ascii="Times New Roman" w:hAnsi="Times New Roman" w:cs="Times New Roman"/>
                <w:sz w:val="26"/>
                <w:szCs w:val="26"/>
              </w:rPr>
            </w:pPr>
            <w:r w:rsidRPr="00035D03">
              <w:rPr>
                <w:rFonts w:ascii="Times New Roman" w:hAnsi="Times New Roman" w:cs="Times New Roman"/>
                <w:sz w:val="26"/>
                <w:szCs w:val="26"/>
                <w:vertAlign w:val="superscript"/>
              </w:rPr>
              <w:t>(должность, звание, Ф.И.О.)</w:t>
            </w:r>
          </w:p>
        </w:tc>
      </w:tr>
      <w:tr w:rsidR="00035D03" w:rsidRPr="00035D03" w:rsidTr="00B103CF">
        <w:tc>
          <w:tcPr>
            <w:tcW w:w="4678" w:type="dxa"/>
            <w:gridSpan w:val="5"/>
          </w:tcPr>
          <w:p w:rsidR="00035D03" w:rsidRPr="00035D03" w:rsidRDefault="00035D03" w:rsidP="00B103CF">
            <w:pPr>
              <w:spacing w:after="0" w:line="240" w:lineRule="auto"/>
              <w:jc w:val="center"/>
              <w:rPr>
                <w:rFonts w:ascii="Times New Roman" w:hAnsi="Times New Roman" w:cs="Times New Roman"/>
                <w:sz w:val="26"/>
                <w:szCs w:val="26"/>
              </w:rPr>
            </w:pPr>
          </w:p>
        </w:tc>
      </w:tr>
    </w:tbl>
    <w:p w:rsidR="00035D03" w:rsidRPr="00191B49" w:rsidRDefault="00035D03" w:rsidP="00035D03">
      <w:pPr>
        <w:spacing w:after="0"/>
        <w:rPr>
          <w:rFonts w:ascii="Times New Roman" w:hAnsi="Times New Roman" w:cs="Times New Roman"/>
          <w:sz w:val="28"/>
          <w:szCs w:val="28"/>
        </w:rPr>
      </w:pPr>
    </w:p>
    <w:p w:rsidR="00CB500D" w:rsidRDefault="00CB500D" w:rsidP="00CB500D">
      <w:pPr>
        <w:spacing w:after="0" w:line="240" w:lineRule="auto"/>
        <w:rPr>
          <w:rFonts w:ascii="Times New Roman" w:hAnsi="Times New Roman" w:cs="Times New Roman"/>
          <w:sz w:val="24"/>
          <w:szCs w:val="24"/>
        </w:rPr>
      </w:pPr>
    </w:p>
    <w:p w:rsidR="00222731" w:rsidRDefault="00222731" w:rsidP="00CB500D">
      <w:pPr>
        <w:spacing w:after="0" w:line="240" w:lineRule="auto"/>
        <w:rPr>
          <w:rFonts w:ascii="Times New Roman" w:hAnsi="Times New Roman" w:cs="Times New Roman"/>
          <w:sz w:val="24"/>
          <w:szCs w:val="24"/>
        </w:rPr>
      </w:pPr>
    </w:p>
    <w:p w:rsidR="00222731" w:rsidRDefault="00222731" w:rsidP="00CB500D">
      <w:pPr>
        <w:spacing w:after="0" w:line="240" w:lineRule="auto"/>
        <w:rPr>
          <w:rFonts w:ascii="Times New Roman" w:hAnsi="Times New Roman" w:cs="Times New Roman"/>
          <w:sz w:val="24"/>
          <w:szCs w:val="24"/>
        </w:rPr>
      </w:pPr>
    </w:p>
    <w:p w:rsidR="00222731" w:rsidRDefault="00222731" w:rsidP="00CB500D">
      <w:pPr>
        <w:spacing w:after="0" w:line="240" w:lineRule="auto"/>
        <w:rPr>
          <w:rFonts w:ascii="Times New Roman" w:hAnsi="Times New Roman" w:cs="Times New Roman"/>
          <w:sz w:val="24"/>
          <w:szCs w:val="24"/>
        </w:rPr>
      </w:pPr>
    </w:p>
    <w:p w:rsidR="00222731" w:rsidRDefault="00222731" w:rsidP="00CB500D">
      <w:pPr>
        <w:spacing w:after="0" w:line="240" w:lineRule="auto"/>
        <w:rPr>
          <w:rFonts w:ascii="Times New Roman" w:hAnsi="Times New Roman" w:cs="Times New Roman"/>
          <w:sz w:val="24"/>
          <w:szCs w:val="24"/>
        </w:rPr>
      </w:pPr>
    </w:p>
    <w:p w:rsidR="00222731" w:rsidRPr="006C1D49" w:rsidRDefault="00222731" w:rsidP="00CB500D">
      <w:pPr>
        <w:spacing w:after="0" w:line="240" w:lineRule="auto"/>
        <w:rPr>
          <w:rFonts w:ascii="Times New Roman" w:hAnsi="Times New Roman" w:cs="Times New Roman"/>
          <w:sz w:val="24"/>
          <w:szCs w:val="24"/>
        </w:rPr>
      </w:pPr>
    </w:p>
    <w:p w:rsidR="00CB500D" w:rsidRPr="006C1D49" w:rsidRDefault="00CB500D" w:rsidP="00CB500D">
      <w:pPr>
        <w:spacing w:after="0" w:line="240" w:lineRule="auto"/>
        <w:rPr>
          <w:rFonts w:ascii="Times New Roman" w:hAnsi="Times New Roman" w:cs="Times New Roman"/>
          <w:sz w:val="24"/>
          <w:szCs w:val="24"/>
        </w:rPr>
      </w:pPr>
    </w:p>
    <w:p w:rsidR="00CB500D" w:rsidRDefault="00CB500D" w:rsidP="00CB500D">
      <w:pPr>
        <w:spacing w:after="0" w:line="240" w:lineRule="auto"/>
        <w:jc w:val="center"/>
        <w:rPr>
          <w:rFonts w:ascii="Times New Roman" w:hAnsi="Times New Roman" w:cs="Times New Roman"/>
          <w:sz w:val="28"/>
          <w:szCs w:val="28"/>
        </w:rPr>
      </w:pPr>
    </w:p>
    <w:p w:rsidR="00CB500D" w:rsidRPr="006C1D49" w:rsidRDefault="00CB500D" w:rsidP="00CB500D">
      <w:pPr>
        <w:spacing w:after="0" w:line="240" w:lineRule="auto"/>
        <w:jc w:val="center"/>
        <w:rPr>
          <w:rFonts w:ascii="Times New Roman" w:hAnsi="Times New Roman" w:cs="Times New Roman"/>
          <w:sz w:val="28"/>
          <w:szCs w:val="28"/>
        </w:rPr>
      </w:pPr>
    </w:p>
    <w:p w:rsidR="00CB500D" w:rsidRPr="006C1D49" w:rsidRDefault="00CB500D" w:rsidP="00CB500D">
      <w:pPr>
        <w:spacing w:after="0" w:line="240" w:lineRule="auto"/>
        <w:jc w:val="center"/>
        <w:rPr>
          <w:rFonts w:ascii="Times New Roman" w:hAnsi="Times New Roman" w:cs="Times New Roman"/>
          <w:sz w:val="28"/>
          <w:szCs w:val="28"/>
        </w:rPr>
      </w:pPr>
      <w:r w:rsidRPr="006C1D49">
        <w:rPr>
          <w:rFonts w:ascii="Times New Roman" w:hAnsi="Times New Roman" w:cs="Times New Roman"/>
          <w:sz w:val="28"/>
          <w:szCs w:val="28"/>
        </w:rPr>
        <w:t>Ставрополь</w:t>
      </w:r>
    </w:p>
    <w:p w:rsidR="006C1D49" w:rsidRDefault="00CB500D" w:rsidP="00CB500D">
      <w:pPr>
        <w:spacing w:after="0" w:line="240" w:lineRule="auto"/>
        <w:jc w:val="center"/>
        <w:rPr>
          <w:rFonts w:ascii="Times New Roman" w:hAnsi="Times New Roman" w:cs="Times New Roman"/>
          <w:sz w:val="28"/>
          <w:szCs w:val="28"/>
        </w:rPr>
      </w:pPr>
      <w:r w:rsidRPr="006C1D49">
        <w:rPr>
          <w:rFonts w:ascii="Times New Roman" w:hAnsi="Times New Roman" w:cs="Times New Roman"/>
          <w:sz w:val="28"/>
          <w:szCs w:val="28"/>
        </w:rPr>
        <w:t xml:space="preserve"> 20</w:t>
      </w:r>
      <w:r w:rsidR="00222731">
        <w:rPr>
          <w:rFonts w:ascii="Times New Roman" w:hAnsi="Times New Roman" w:cs="Times New Roman"/>
          <w:sz w:val="28"/>
          <w:szCs w:val="28"/>
        </w:rPr>
        <w:t>21</w:t>
      </w:r>
    </w:p>
    <w:p w:rsidR="009316E2" w:rsidRDefault="009316E2" w:rsidP="00CB500D">
      <w:pPr>
        <w:spacing w:after="0" w:line="240" w:lineRule="auto"/>
        <w:jc w:val="center"/>
        <w:rPr>
          <w:rFonts w:ascii="Times New Roman" w:hAnsi="Times New Roman" w:cs="Times New Roman"/>
          <w:sz w:val="28"/>
          <w:szCs w:val="28"/>
        </w:rPr>
      </w:pPr>
    </w:p>
    <w:p w:rsidR="009316E2" w:rsidRPr="009316E2" w:rsidRDefault="009316E2" w:rsidP="00CB500D">
      <w:pPr>
        <w:spacing w:after="0" w:line="240" w:lineRule="auto"/>
        <w:jc w:val="center"/>
        <w:rPr>
          <w:rFonts w:ascii="Times New Roman" w:hAnsi="Times New Roman" w:cs="Times New Roman"/>
          <w:b/>
          <w:sz w:val="28"/>
          <w:szCs w:val="28"/>
        </w:rPr>
      </w:pPr>
      <w:bookmarkStart w:id="0" w:name="_GoBack"/>
      <w:r w:rsidRPr="009316E2">
        <w:rPr>
          <w:rFonts w:ascii="Times New Roman" w:hAnsi="Times New Roman" w:cs="Times New Roman"/>
          <w:b/>
          <w:sz w:val="28"/>
          <w:szCs w:val="28"/>
        </w:rPr>
        <w:lastRenderedPageBreak/>
        <w:t>Требования к оформлению реферата</w:t>
      </w:r>
    </w:p>
    <w:bookmarkEnd w:id="0"/>
    <w:p w:rsidR="00222731" w:rsidRDefault="00222731" w:rsidP="00CB500D">
      <w:pPr>
        <w:spacing w:after="0" w:line="240" w:lineRule="auto"/>
        <w:jc w:val="center"/>
        <w:rPr>
          <w:rFonts w:ascii="Times New Roman" w:hAnsi="Times New Roman" w:cs="Times New Roman"/>
          <w:sz w:val="28"/>
          <w:szCs w:val="28"/>
        </w:rPr>
      </w:pPr>
    </w:p>
    <w:p w:rsidR="00222731" w:rsidRPr="00222731" w:rsidRDefault="00222731" w:rsidP="00222731">
      <w:pPr>
        <w:numPr>
          <w:ilvl w:val="0"/>
          <w:numId w:val="28"/>
        </w:numPr>
        <w:tabs>
          <w:tab w:val="left" w:pos="1134"/>
        </w:tabs>
        <w:ind w:left="0" w:firstLine="709"/>
        <w:contextualSpacing/>
        <w:jc w:val="both"/>
        <w:rPr>
          <w:rFonts w:ascii="Times New Roman" w:eastAsiaTheme="minorEastAsia" w:hAnsi="Times New Roman" w:cs="Times New Roman"/>
          <w:color w:val="000000"/>
          <w:sz w:val="28"/>
          <w:szCs w:val="28"/>
          <w:shd w:val="clear" w:color="auto" w:fill="FFFFFF"/>
          <w:lang w:eastAsia="ru-RU"/>
        </w:rPr>
      </w:pPr>
      <w:r w:rsidRPr="00222731">
        <w:rPr>
          <w:rFonts w:ascii="Times New Roman" w:eastAsiaTheme="minorEastAsia" w:hAnsi="Times New Roman" w:cs="Times New Roman"/>
          <w:color w:val="000000"/>
          <w:sz w:val="28"/>
          <w:szCs w:val="28"/>
          <w:shd w:val="clear" w:color="auto" w:fill="FFFFFF"/>
          <w:lang w:eastAsia="ru-RU"/>
        </w:rPr>
        <w:t>Реферат состоит из нескольких основных частей: введения, основной части, выводов, списка используемой литературы.</w:t>
      </w:r>
    </w:p>
    <w:p w:rsidR="00222731" w:rsidRPr="00222731" w:rsidRDefault="00222731" w:rsidP="00222731">
      <w:pPr>
        <w:numPr>
          <w:ilvl w:val="0"/>
          <w:numId w:val="28"/>
        </w:numPr>
        <w:tabs>
          <w:tab w:val="left" w:pos="1134"/>
        </w:tabs>
        <w:ind w:left="0" w:firstLine="709"/>
        <w:contextualSpacing/>
        <w:jc w:val="both"/>
        <w:rPr>
          <w:rFonts w:ascii="Times New Roman" w:eastAsiaTheme="minorEastAsia" w:hAnsi="Times New Roman" w:cs="Times New Roman"/>
          <w:color w:val="000000"/>
          <w:sz w:val="28"/>
          <w:szCs w:val="28"/>
          <w:shd w:val="clear" w:color="auto" w:fill="FFFFFF"/>
          <w:lang w:eastAsia="ru-RU"/>
        </w:rPr>
      </w:pPr>
      <w:r w:rsidRPr="00222731">
        <w:rPr>
          <w:rFonts w:ascii="Times New Roman" w:eastAsiaTheme="minorEastAsia" w:hAnsi="Times New Roman" w:cs="Times New Roman"/>
          <w:color w:val="000000"/>
          <w:sz w:val="28"/>
          <w:szCs w:val="28"/>
          <w:shd w:val="clear" w:color="auto" w:fill="FFFFFF"/>
          <w:lang w:eastAsia="ru-RU"/>
        </w:rPr>
        <w:t>Объем реферата соответствует 5-10 минутам выступления.</w:t>
      </w:r>
    </w:p>
    <w:p w:rsidR="00222731" w:rsidRPr="00222731" w:rsidRDefault="00222731" w:rsidP="00222731">
      <w:pPr>
        <w:numPr>
          <w:ilvl w:val="0"/>
          <w:numId w:val="28"/>
        </w:numPr>
        <w:tabs>
          <w:tab w:val="left" w:pos="1134"/>
        </w:tabs>
        <w:ind w:left="0" w:firstLine="709"/>
        <w:contextualSpacing/>
        <w:jc w:val="both"/>
        <w:rPr>
          <w:rFonts w:ascii="Times New Roman" w:eastAsiaTheme="minorEastAsia" w:hAnsi="Times New Roman" w:cs="Times New Roman"/>
          <w:color w:val="000000"/>
          <w:sz w:val="28"/>
          <w:szCs w:val="28"/>
          <w:shd w:val="clear" w:color="auto" w:fill="FFFFFF"/>
          <w:lang w:eastAsia="ru-RU"/>
        </w:rPr>
      </w:pPr>
      <w:r w:rsidRPr="00222731">
        <w:rPr>
          <w:rFonts w:ascii="Times New Roman" w:eastAsiaTheme="minorEastAsia" w:hAnsi="Times New Roman" w:cs="Times New Roman"/>
          <w:color w:val="000000"/>
          <w:sz w:val="28"/>
          <w:szCs w:val="28"/>
          <w:shd w:val="clear" w:color="auto" w:fill="FFFFFF"/>
          <w:lang w:eastAsia="ru-RU"/>
        </w:rPr>
        <w:t>Размер шрифта  – 14, интервал – 1,5, отступ – 1,25 см, гарнитура – Times New Roman, поля (верх – 2 см, низ – 2 см, право – 1,0 см, лево – 3 см), ориентация листа – книжная, текст выровнен по ширине.</w:t>
      </w:r>
    </w:p>
    <w:p w:rsidR="00222731" w:rsidRPr="00222731" w:rsidRDefault="00222731" w:rsidP="00222731">
      <w:pPr>
        <w:numPr>
          <w:ilvl w:val="0"/>
          <w:numId w:val="28"/>
        </w:numPr>
        <w:tabs>
          <w:tab w:val="left" w:pos="1134"/>
        </w:tabs>
        <w:ind w:left="0" w:firstLine="709"/>
        <w:contextualSpacing/>
        <w:jc w:val="both"/>
        <w:rPr>
          <w:rFonts w:ascii="Times New Roman" w:eastAsiaTheme="minorEastAsia" w:hAnsi="Times New Roman" w:cs="Times New Roman"/>
          <w:color w:val="000000"/>
          <w:sz w:val="28"/>
          <w:szCs w:val="28"/>
          <w:shd w:val="clear" w:color="auto" w:fill="FFFFFF"/>
          <w:lang w:eastAsia="ru-RU"/>
        </w:rPr>
      </w:pPr>
      <w:r w:rsidRPr="00222731">
        <w:rPr>
          <w:rFonts w:ascii="Times New Roman" w:eastAsiaTheme="minorEastAsia" w:hAnsi="Times New Roman" w:cs="Times New Roman"/>
          <w:color w:val="000000"/>
          <w:sz w:val="28"/>
          <w:szCs w:val="28"/>
          <w:shd w:val="clear" w:color="auto" w:fill="FFFFFF"/>
          <w:lang w:eastAsia="ru-RU"/>
        </w:rPr>
        <w:t>Таблицы представляются в формате Word. Формулы – в стандартном редакторе формул Word (</w:t>
      </w:r>
      <w:r w:rsidRPr="00222731">
        <w:rPr>
          <w:rFonts w:ascii="Times New Roman" w:eastAsiaTheme="minorEastAsia" w:hAnsi="Times New Roman" w:cs="Times New Roman"/>
          <w:color w:val="000000"/>
          <w:sz w:val="28"/>
          <w:szCs w:val="28"/>
          <w:shd w:val="clear" w:color="auto" w:fill="FFFFFF"/>
          <w:lang w:val="en-US" w:eastAsia="ru-RU"/>
        </w:rPr>
        <w:t>Microsoft</w:t>
      </w:r>
      <w:r w:rsidRPr="00222731">
        <w:rPr>
          <w:rFonts w:ascii="Times New Roman" w:eastAsiaTheme="minorEastAsia" w:hAnsi="Times New Roman" w:cs="Times New Roman"/>
          <w:color w:val="000000"/>
          <w:sz w:val="28"/>
          <w:szCs w:val="28"/>
          <w:shd w:val="clear" w:color="auto" w:fill="FFFFFF"/>
          <w:lang w:eastAsia="ru-RU"/>
        </w:rPr>
        <w:t xml:space="preserve"> </w:t>
      </w:r>
      <w:r w:rsidRPr="00222731">
        <w:rPr>
          <w:rFonts w:ascii="Times New Roman" w:eastAsiaTheme="minorEastAsia" w:hAnsi="Times New Roman" w:cs="Times New Roman"/>
          <w:color w:val="000000"/>
          <w:sz w:val="28"/>
          <w:szCs w:val="28"/>
          <w:shd w:val="clear" w:color="auto" w:fill="FFFFFF"/>
          <w:lang w:val="en-US" w:eastAsia="ru-RU"/>
        </w:rPr>
        <w:t>Equation</w:t>
      </w:r>
      <w:r w:rsidRPr="00222731">
        <w:rPr>
          <w:rFonts w:ascii="Times New Roman" w:eastAsiaTheme="minorEastAsia" w:hAnsi="Times New Roman" w:cs="Times New Roman"/>
          <w:color w:val="000000"/>
          <w:sz w:val="28"/>
          <w:szCs w:val="28"/>
          <w:shd w:val="clear" w:color="auto" w:fill="FFFFFF"/>
          <w:lang w:eastAsia="ru-RU"/>
        </w:rPr>
        <w:t xml:space="preserve"> 3.0), структурные химические в ISIS / Draw или сканированные.</w:t>
      </w:r>
    </w:p>
    <w:p w:rsidR="00222731" w:rsidRPr="00222731" w:rsidRDefault="00222731" w:rsidP="00222731">
      <w:pPr>
        <w:numPr>
          <w:ilvl w:val="0"/>
          <w:numId w:val="28"/>
        </w:numPr>
        <w:tabs>
          <w:tab w:val="left" w:pos="1134"/>
        </w:tabs>
        <w:ind w:left="0" w:firstLine="709"/>
        <w:contextualSpacing/>
        <w:jc w:val="both"/>
        <w:rPr>
          <w:rFonts w:ascii="Times New Roman" w:eastAsiaTheme="minorEastAsia" w:hAnsi="Times New Roman" w:cs="Times New Roman"/>
          <w:color w:val="000000"/>
          <w:sz w:val="28"/>
          <w:szCs w:val="28"/>
          <w:shd w:val="clear" w:color="auto" w:fill="FFFFFF"/>
          <w:lang w:eastAsia="ru-RU"/>
        </w:rPr>
      </w:pPr>
      <w:r w:rsidRPr="00222731">
        <w:rPr>
          <w:rFonts w:ascii="Times New Roman" w:eastAsiaTheme="minorEastAsia" w:hAnsi="Times New Roman" w:cs="Times New Roman"/>
          <w:color w:val="000000"/>
          <w:sz w:val="28"/>
          <w:szCs w:val="28"/>
          <w:shd w:val="clear" w:color="auto" w:fill="FFFFFF"/>
          <w:lang w:eastAsia="ru-RU"/>
        </w:rPr>
        <w:t>В каждом реферате должен быть план с указанием номера страницы, с которого начинается раздел.</w:t>
      </w:r>
    </w:p>
    <w:p w:rsidR="00222731" w:rsidRPr="00222731" w:rsidRDefault="00222731" w:rsidP="00222731">
      <w:pPr>
        <w:numPr>
          <w:ilvl w:val="0"/>
          <w:numId w:val="28"/>
        </w:numPr>
        <w:tabs>
          <w:tab w:val="left" w:pos="1134"/>
        </w:tabs>
        <w:ind w:left="0" w:firstLine="709"/>
        <w:contextualSpacing/>
        <w:jc w:val="both"/>
        <w:rPr>
          <w:rFonts w:ascii="Times New Roman" w:eastAsiaTheme="minorEastAsia" w:hAnsi="Times New Roman" w:cs="Times New Roman"/>
          <w:color w:val="000000"/>
          <w:sz w:val="28"/>
          <w:szCs w:val="28"/>
          <w:shd w:val="clear" w:color="auto" w:fill="FFFFFF"/>
          <w:lang w:eastAsia="ru-RU"/>
        </w:rPr>
      </w:pPr>
      <w:r w:rsidRPr="00222731">
        <w:rPr>
          <w:rFonts w:ascii="Times New Roman" w:eastAsiaTheme="minorEastAsia" w:hAnsi="Times New Roman" w:cs="Times New Roman"/>
          <w:color w:val="000000"/>
          <w:sz w:val="28"/>
          <w:szCs w:val="28"/>
          <w:shd w:val="clear" w:color="auto" w:fill="FFFFFF"/>
          <w:lang w:eastAsia="ru-RU"/>
        </w:rPr>
        <w:t xml:space="preserve">Графический материал (рисунки, чертежи, схемы, фотографии) представляются в тексте статьи (форматы </w:t>
      </w:r>
      <w:r w:rsidRPr="00222731">
        <w:rPr>
          <w:rFonts w:ascii="Times New Roman" w:eastAsiaTheme="minorEastAsia" w:hAnsi="Times New Roman" w:cs="Times New Roman"/>
          <w:color w:val="000000"/>
          <w:sz w:val="28"/>
          <w:szCs w:val="28"/>
          <w:shd w:val="clear" w:color="auto" w:fill="FFFFFF"/>
          <w:lang w:val="en-US" w:eastAsia="ru-RU"/>
        </w:rPr>
        <w:t>JPG</w:t>
      </w:r>
      <w:r w:rsidRPr="00222731">
        <w:rPr>
          <w:rFonts w:ascii="Times New Roman" w:eastAsiaTheme="minorEastAsia" w:hAnsi="Times New Roman" w:cs="Times New Roman"/>
          <w:color w:val="000000"/>
          <w:sz w:val="28"/>
          <w:szCs w:val="28"/>
          <w:shd w:val="clear" w:color="auto" w:fill="FFFFFF"/>
          <w:lang w:eastAsia="ru-RU"/>
        </w:rPr>
        <w:t xml:space="preserve">, </w:t>
      </w:r>
      <w:r w:rsidRPr="00222731">
        <w:rPr>
          <w:rFonts w:ascii="Times New Roman" w:eastAsiaTheme="minorEastAsia" w:hAnsi="Times New Roman" w:cs="Times New Roman"/>
          <w:color w:val="000000"/>
          <w:sz w:val="28"/>
          <w:szCs w:val="28"/>
          <w:shd w:val="clear" w:color="auto" w:fill="FFFFFF"/>
          <w:lang w:val="en-US" w:eastAsia="ru-RU"/>
        </w:rPr>
        <w:t>TIF</w:t>
      </w:r>
      <w:r w:rsidRPr="00222731">
        <w:rPr>
          <w:rFonts w:ascii="Times New Roman" w:eastAsiaTheme="minorEastAsia" w:hAnsi="Times New Roman" w:cs="Times New Roman"/>
          <w:color w:val="000000"/>
          <w:sz w:val="28"/>
          <w:szCs w:val="28"/>
          <w:shd w:val="clear" w:color="auto" w:fill="FFFFFF"/>
          <w:lang w:eastAsia="ru-RU"/>
        </w:rPr>
        <w:t xml:space="preserve">, </w:t>
      </w:r>
      <w:r w:rsidRPr="00222731">
        <w:rPr>
          <w:rFonts w:ascii="Times New Roman" w:eastAsiaTheme="minorEastAsia" w:hAnsi="Times New Roman" w:cs="Times New Roman"/>
          <w:color w:val="000000"/>
          <w:sz w:val="28"/>
          <w:szCs w:val="28"/>
          <w:shd w:val="clear" w:color="auto" w:fill="FFFFFF"/>
          <w:lang w:val="en-US" w:eastAsia="ru-RU"/>
        </w:rPr>
        <w:t>GIF</w:t>
      </w:r>
      <w:r w:rsidRPr="00222731">
        <w:rPr>
          <w:rFonts w:ascii="Times New Roman" w:eastAsiaTheme="minorEastAsia" w:hAnsi="Times New Roman" w:cs="Times New Roman"/>
          <w:color w:val="000000"/>
          <w:sz w:val="28"/>
          <w:szCs w:val="28"/>
          <w:shd w:val="clear" w:color="auto" w:fill="FFFFFF"/>
          <w:lang w:eastAsia="ru-RU"/>
        </w:rPr>
        <w:t xml:space="preserve"> с разрешением не менее 300 точек на дюйм) в черно-белом формате.</w:t>
      </w:r>
    </w:p>
    <w:p w:rsidR="00222731" w:rsidRPr="00222731" w:rsidRDefault="00222731" w:rsidP="00222731">
      <w:pPr>
        <w:numPr>
          <w:ilvl w:val="0"/>
          <w:numId w:val="28"/>
        </w:numPr>
        <w:tabs>
          <w:tab w:val="left" w:pos="1134"/>
        </w:tabs>
        <w:ind w:left="0" w:firstLine="709"/>
        <w:contextualSpacing/>
        <w:jc w:val="both"/>
        <w:rPr>
          <w:rFonts w:ascii="Times New Roman" w:eastAsiaTheme="minorEastAsia" w:hAnsi="Times New Roman" w:cs="Times New Roman"/>
          <w:color w:val="000000"/>
          <w:sz w:val="28"/>
          <w:szCs w:val="28"/>
          <w:shd w:val="clear" w:color="auto" w:fill="FFFFFF"/>
          <w:lang w:eastAsia="ru-RU"/>
        </w:rPr>
      </w:pPr>
      <w:r w:rsidRPr="00222731">
        <w:rPr>
          <w:rFonts w:ascii="Times New Roman" w:eastAsiaTheme="minorEastAsia" w:hAnsi="Times New Roman" w:cs="Times New Roman"/>
          <w:color w:val="000000"/>
          <w:sz w:val="28"/>
          <w:szCs w:val="28"/>
          <w:shd w:val="clear" w:color="auto" w:fill="FFFFFF"/>
          <w:lang w:eastAsia="ru-RU"/>
        </w:rPr>
        <w:t>Список использованных источников оформляется в соответствии с                ГОСТ Р 7.0.5-2008. В тексте обязательны ссылки на источники из списка (например: [5]). Количество источников должно быть не менее 5.</w:t>
      </w:r>
    </w:p>
    <w:p w:rsidR="00222731" w:rsidRPr="00222731" w:rsidRDefault="00222731" w:rsidP="00222731">
      <w:pPr>
        <w:numPr>
          <w:ilvl w:val="0"/>
          <w:numId w:val="28"/>
        </w:numPr>
        <w:tabs>
          <w:tab w:val="left" w:pos="1134"/>
        </w:tabs>
        <w:ind w:left="0" w:firstLine="709"/>
        <w:contextualSpacing/>
        <w:jc w:val="both"/>
        <w:rPr>
          <w:rFonts w:ascii="Times New Roman" w:eastAsiaTheme="minorEastAsia" w:hAnsi="Times New Roman" w:cs="Times New Roman"/>
          <w:bCs/>
          <w:sz w:val="28"/>
          <w:szCs w:val="28"/>
          <w:lang w:eastAsia="ru-RU"/>
        </w:rPr>
      </w:pPr>
      <w:r w:rsidRPr="00222731">
        <w:rPr>
          <w:rFonts w:ascii="Times New Roman" w:eastAsiaTheme="minorEastAsia" w:hAnsi="Times New Roman" w:cs="Times New Roman"/>
          <w:bCs/>
          <w:sz w:val="28"/>
          <w:szCs w:val="28"/>
          <w:lang w:eastAsia="ru-RU"/>
        </w:rPr>
        <w:t>Оформление списка литературы, таблиц и графиков приведено ниже.</w:t>
      </w:r>
    </w:p>
    <w:p w:rsidR="00222731" w:rsidRPr="00222731" w:rsidRDefault="00222731" w:rsidP="00222731">
      <w:pPr>
        <w:autoSpaceDE w:val="0"/>
        <w:autoSpaceDN w:val="0"/>
        <w:adjustRightInd w:val="0"/>
        <w:spacing w:after="0" w:line="360" w:lineRule="auto"/>
        <w:ind w:firstLine="709"/>
        <w:jc w:val="both"/>
        <w:rPr>
          <w:rFonts w:ascii="Times New Roman" w:eastAsiaTheme="minorEastAsia" w:hAnsi="Times New Roman" w:cs="Times New Roman"/>
          <w:b/>
          <w:bCs/>
          <w:sz w:val="28"/>
          <w:szCs w:val="28"/>
          <w:lang w:eastAsia="ru-RU"/>
        </w:rPr>
      </w:pPr>
      <w:r w:rsidRPr="00222731">
        <w:rPr>
          <w:rFonts w:ascii="Times New Roman" w:eastAsiaTheme="minorEastAsia" w:hAnsi="Times New Roman" w:cs="Times New Roman"/>
          <w:b/>
          <w:bCs/>
          <w:sz w:val="28"/>
          <w:szCs w:val="28"/>
          <w:lang w:eastAsia="ru-RU"/>
        </w:rPr>
        <w:t>Пример оформления текста</w:t>
      </w:r>
    </w:p>
    <w:p w:rsidR="00222731" w:rsidRPr="00222731" w:rsidRDefault="00222731" w:rsidP="00222731">
      <w:pPr>
        <w:spacing w:after="0" w:line="360" w:lineRule="auto"/>
        <w:ind w:firstLine="709"/>
        <w:jc w:val="both"/>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[1].</w:t>
      </w:r>
    </w:p>
    <w:p w:rsidR="00222731" w:rsidRPr="00222731" w:rsidRDefault="00222731" w:rsidP="00222731">
      <w:pPr>
        <w:spacing w:after="0" w:line="360" w:lineRule="auto"/>
        <w:ind w:firstLine="709"/>
        <w:jc w:val="both"/>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Текст Текст Текст Текст  Текст Текст Текст Текст  Текст Текст Текст Текст  Текст Текст Текст Текст  Текст Текст Текст Текст  [2].</w:t>
      </w:r>
    </w:p>
    <w:p w:rsidR="00222731" w:rsidRPr="00222731" w:rsidRDefault="00222731" w:rsidP="00222731">
      <w:pPr>
        <w:autoSpaceDE w:val="0"/>
        <w:autoSpaceDN w:val="0"/>
        <w:adjustRightInd w:val="0"/>
        <w:spacing w:after="0" w:line="360" w:lineRule="auto"/>
        <w:ind w:firstLine="709"/>
        <w:rPr>
          <w:rFonts w:ascii="Times New Roman" w:eastAsiaTheme="minorEastAsia" w:hAnsi="Times New Roman" w:cs="Times New Roman"/>
          <w:b/>
          <w:bCs/>
          <w:sz w:val="28"/>
          <w:szCs w:val="28"/>
          <w:lang w:eastAsia="ru-RU"/>
        </w:rPr>
      </w:pPr>
    </w:p>
    <w:p w:rsidR="00222731" w:rsidRPr="00222731" w:rsidRDefault="00222731" w:rsidP="00222731">
      <w:pPr>
        <w:autoSpaceDE w:val="0"/>
        <w:autoSpaceDN w:val="0"/>
        <w:adjustRightInd w:val="0"/>
        <w:spacing w:after="0" w:line="360" w:lineRule="auto"/>
        <w:ind w:firstLine="709"/>
        <w:rPr>
          <w:rFonts w:ascii="Times New Roman" w:eastAsiaTheme="minorEastAsia" w:hAnsi="Times New Roman" w:cs="Times New Roman"/>
          <w:b/>
          <w:bCs/>
          <w:sz w:val="28"/>
          <w:szCs w:val="28"/>
          <w:lang w:eastAsia="ru-RU"/>
        </w:rPr>
      </w:pPr>
      <w:r w:rsidRPr="00222731">
        <w:rPr>
          <w:rFonts w:ascii="Times New Roman" w:eastAsiaTheme="minorEastAsia" w:hAnsi="Times New Roman" w:cs="Times New Roman"/>
          <w:b/>
          <w:bCs/>
          <w:sz w:val="28"/>
          <w:szCs w:val="28"/>
          <w:lang w:eastAsia="ru-RU"/>
        </w:rPr>
        <w:t>Литература – ГОСТ 2008 (образец).</w:t>
      </w:r>
    </w:p>
    <w:p w:rsidR="00222731" w:rsidRPr="00222731" w:rsidRDefault="00222731" w:rsidP="00222731">
      <w:pPr>
        <w:autoSpaceDE w:val="0"/>
        <w:autoSpaceDN w:val="0"/>
        <w:adjustRightInd w:val="0"/>
        <w:spacing w:after="0" w:line="360" w:lineRule="auto"/>
        <w:ind w:firstLine="709"/>
        <w:jc w:val="both"/>
        <w:rPr>
          <w:rFonts w:ascii="Times New Roman" w:eastAsiaTheme="minorEastAsia" w:hAnsi="Times New Roman" w:cs="Times New Roman"/>
          <w:b/>
          <w:bCs/>
          <w:sz w:val="28"/>
          <w:szCs w:val="28"/>
          <w:lang w:eastAsia="ru-RU"/>
        </w:rPr>
      </w:pPr>
      <w:r w:rsidRPr="00222731">
        <w:rPr>
          <w:rFonts w:ascii="Times New Roman" w:eastAsiaTheme="minorEastAsia" w:hAnsi="Times New Roman" w:cs="Times New Roman"/>
          <w:b/>
          <w:bCs/>
          <w:sz w:val="28"/>
          <w:szCs w:val="28"/>
          <w:lang w:eastAsia="ru-RU"/>
        </w:rPr>
        <w:t>Список литературы оформляется в алфавитном порядке!!!!</w:t>
      </w:r>
    </w:p>
    <w:p w:rsidR="00222731" w:rsidRPr="00222731" w:rsidRDefault="00222731" w:rsidP="00222731">
      <w:pPr>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 xml:space="preserve">ЭБС "Znanium" : </w:t>
      </w:r>
      <w:hyperlink r:id="rId8" w:anchor="none" w:history="1">
        <w:r w:rsidRPr="00222731">
          <w:rPr>
            <w:rFonts w:ascii="Times New Roman" w:eastAsiaTheme="minorEastAsia" w:hAnsi="Times New Roman" w:cs="Times New Roman"/>
            <w:color w:val="000000" w:themeColor="text1"/>
            <w:sz w:val="28"/>
            <w:szCs w:val="28"/>
            <w:u w:val="single"/>
            <w:lang w:eastAsia="ru-RU"/>
          </w:rPr>
          <w:t>Басовский Л. Е.</w:t>
        </w:r>
      </w:hyperlink>
      <w:r w:rsidRPr="00222731">
        <w:rPr>
          <w:rFonts w:ascii="Times New Roman" w:eastAsiaTheme="minorEastAsia" w:hAnsi="Times New Roman" w:cs="Times New Roman"/>
          <w:color w:val="000000" w:themeColor="text1"/>
          <w:sz w:val="28"/>
          <w:szCs w:val="28"/>
          <w:lang w:eastAsia="ru-RU"/>
        </w:rPr>
        <w:t xml:space="preserve"> Микроэкономика: Учебник / Л.Е. Басовский, Е.Н. Басовская. - М.: НИЦ Инфра-М, 2013. - 224 с.</w:t>
      </w:r>
    </w:p>
    <w:p w:rsidR="00222731" w:rsidRPr="00222731" w:rsidRDefault="00222731" w:rsidP="00222731">
      <w:pPr>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 xml:space="preserve">ЭБС "Znanium" : </w:t>
      </w:r>
      <w:hyperlink r:id="rId9" w:anchor="none" w:history="1">
        <w:r w:rsidRPr="00222731">
          <w:rPr>
            <w:rFonts w:ascii="Times New Roman" w:eastAsiaTheme="minorEastAsia" w:hAnsi="Times New Roman" w:cs="Times New Roman"/>
            <w:color w:val="000000" w:themeColor="text1"/>
            <w:sz w:val="28"/>
            <w:szCs w:val="28"/>
            <w:u w:val="single"/>
            <w:lang w:eastAsia="ru-RU"/>
          </w:rPr>
          <w:t>Журавлева Г. П.</w:t>
        </w:r>
      </w:hyperlink>
      <w:r w:rsidRPr="00222731">
        <w:rPr>
          <w:rFonts w:ascii="Times New Roman" w:eastAsiaTheme="minorEastAsia" w:hAnsi="Times New Roman" w:cs="Times New Roman"/>
          <w:color w:val="000000" w:themeColor="text1"/>
          <w:sz w:val="28"/>
          <w:szCs w:val="28"/>
          <w:lang w:eastAsia="ru-RU"/>
        </w:rPr>
        <w:t xml:space="preserve"> Микроэкономика: Учебник / Г.П. Журавлева; Под ред. Г.П. Журавлевой, Л.Г. Чередниченко. - М.: НИЦ ИНФРА-М, 2015. - 415 с. - (Высшее образование:Бакалавриат).</w:t>
      </w:r>
    </w:p>
    <w:p w:rsidR="00222731" w:rsidRPr="00222731" w:rsidRDefault="00222731" w:rsidP="00222731">
      <w:pPr>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lastRenderedPageBreak/>
        <w:t xml:space="preserve">ЭБС "Znanium" : </w:t>
      </w:r>
      <w:hyperlink r:id="rId10" w:anchor="none" w:history="1">
        <w:r w:rsidRPr="00222731">
          <w:rPr>
            <w:rFonts w:ascii="Times New Roman" w:eastAsiaTheme="minorEastAsia" w:hAnsi="Times New Roman" w:cs="Times New Roman"/>
            <w:color w:val="000000" w:themeColor="text1"/>
            <w:sz w:val="28"/>
            <w:szCs w:val="28"/>
            <w:u w:val="single"/>
            <w:lang w:eastAsia="ru-RU"/>
          </w:rPr>
          <w:t>Косов Н. С.</w:t>
        </w:r>
      </w:hyperlink>
      <w:r w:rsidRPr="00222731">
        <w:rPr>
          <w:rFonts w:ascii="Times New Roman" w:eastAsiaTheme="minorEastAsia" w:hAnsi="Times New Roman" w:cs="Times New Roman"/>
          <w:color w:val="000000" w:themeColor="text1"/>
          <w:sz w:val="28"/>
          <w:szCs w:val="28"/>
          <w:lang w:eastAsia="ru-RU"/>
        </w:rPr>
        <w:t xml:space="preserve"> Микроэкономика: Учебное пособие / Н.С. Косов, Г.И. Терехова, Саталкина; Под ред. Косова. - М.: НИЦ ИНФРА-М, 2014. - 247 с. - (Высшее образование:Бакалавриат).</w:t>
      </w:r>
    </w:p>
    <w:p w:rsidR="00222731" w:rsidRPr="00222731" w:rsidRDefault="00222731" w:rsidP="00222731">
      <w:pPr>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ЭБС "Znanium" : Микроэкономика: Учебное пособие / Под ред. Т.А. Селищевой. - М.: НИЦ ИНФРА-М, 2014. - 250 с. - (Высшее образование:Бакалавриат).</w:t>
      </w:r>
    </w:p>
    <w:p w:rsidR="00222731" w:rsidRPr="00222731" w:rsidRDefault="00222731" w:rsidP="00222731">
      <w:pPr>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 xml:space="preserve">ЭБС "Znanium" : </w:t>
      </w:r>
      <w:hyperlink r:id="rId11" w:anchor="none" w:history="1">
        <w:r w:rsidRPr="00222731">
          <w:rPr>
            <w:rFonts w:ascii="Times New Roman" w:eastAsiaTheme="minorEastAsia" w:hAnsi="Times New Roman" w:cs="Times New Roman"/>
            <w:color w:val="000000" w:themeColor="text1"/>
            <w:sz w:val="28"/>
            <w:szCs w:val="28"/>
            <w:u w:val="single"/>
            <w:lang w:eastAsia="ru-RU"/>
          </w:rPr>
          <w:t>Малкина М. Ю.</w:t>
        </w:r>
      </w:hyperlink>
      <w:r w:rsidRPr="00222731">
        <w:rPr>
          <w:rFonts w:ascii="Times New Roman" w:eastAsiaTheme="minorEastAsia" w:hAnsi="Times New Roman" w:cs="Times New Roman"/>
          <w:color w:val="000000" w:themeColor="text1"/>
          <w:sz w:val="28"/>
          <w:szCs w:val="28"/>
          <w:lang w:eastAsia="ru-RU"/>
        </w:rPr>
        <w:t xml:space="preserve"> Микроэкономика: Учебник / М.Ю. Малкина. - М.: НИЦ ИНФРА-М, 2013. - 395 с.. - (Высшее образование:Бакалавриат).</w:t>
      </w:r>
    </w:p>
    <w:p w:rsidR="00222731" w:rsidRPr="00222731" w:rsidRDefault="00222731" w:rsidP="00222731">
      <w:pPr>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 xml:space="preserve">ЭБС "Znanium" : </w:t>
      </w:r>
      <w:hyperlink r:id="rId12" w:anchor="none" w:history="1">
        <w:r w:rsidRPr="00222731">
          <w:rPr>
            <w:rFonts w:ascii="Times New Roman" w:eastAsiaTheme="minorEastAsia" w:hAnsi="Times New Roman" w:cs="Times New Roman"/>
            <w:color w:val="000000" w:themeColor="text1"/>
            <w:sz w:val="28"/>
            <w:szCs w:val="28"/>
            <w:u w:val="single"/>
            <w:lang w:eastAsia="ru-RU"/>
          </w:rPr>
          <w:t>Малкина М. Ю.</w:t>
        </w:r>
      </w:hyperlink>
      <w:r w:rsidRPr="00222731">
        <w:rPr>
          <w:rFonts w:ascii="Times New Roman" w:eastAsiaTheme="minorEastAsia" w:hAnsi="Times New Roman" w:cs="Times New Roman"/>
          <w:color w:val="000000" w:themeColor="text1"/>
          <w:sz w:val="28"/>
          <w:szCs w:val="28"/>
          <w:lang w:eastAsia="ru-RU"/>
        </w:rPr>
        <w:t xml:space="preserve"> Микроэкономика: Практикум / М.Ю. Малкина.- М.: ИНФРА-М, 2013.- 176 с.- (Высшее образование:Бакалавриат).</w:t>
      </w:r>
    </w:p>
    <w:p w:rsidR="00222731" w:rsidRPr="00222731" w:rsidRDefault="00222731" w:rsidP="00222731">
      <w:pPr>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 xml:space="preserve">ЭБС "Znanium": </w:t>
      </w:r>
      <w:hyperlink r:id="rId13" w:anchor="none" w:history="1">
        <w:r w:rsidRPr="00222731">
          <w:rPr>
            <w:rFonts w:ascii="Times New Roman" w:eastAsiaTheme="minorEastAsia" w:hAnsi="Times New Roman" w:cs="Times New Roman"/>
            <w:color w:val="000000" w:themeColor="text1"/>
            <w:sz w:val="28"/>
            <w:szCs w:val="28"/>
            <w:u w:val="single"/>
            <w:lang w:eastAsia="ru-RU"/>
          </w:rPr>
          <w:t>Никулина И. Н.</w:t>
        </w:r>
      </w:hyperlink>
      <w:r w:rsidRPr="00222731">
        <w:rPr>
          <w:rFonts w:ascii="Times New Roman" w:eastAsiaTheme="minorEastAsia" w:hAnsi="Times New Roman" w:cs="Times New Roman"/>
          <w:color w:val="000000" w:themeColor="text1"/>
          <w:sz w:val="28"/>
          <w:szCs w:val="28"/>
          <w:lang w:eastAsia="ru-RU"/>
        </w:rPr>
        <w:t xml:space="preserve"> Микроэкономика: Учебник / И.Н. Никулина. - М.: НИЦ ИНФРА-М, 2013. - 553 с. - (Высшее образование:Бакалавриат).</w:t>
      </w:r>
    </w:p>
    <w:p w:rsidR="00222731" w:rsidRPr="00222731" w:rsidRDefault="00222731" w:rsidP="00222731">
      <w:pPr>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 xml:space="preserve">Гальперин, В. М. Микроэкономика : учебник для студентов вузов по экон. специальностям в 3-х т. Т. 1 / общ.ред. В. М. Гальперина. - СПб.: ВШЭ: Экономикус; М.: Омега-Л, 2008. - 352 с. </w:t>
      </w:r>
    </w:p>
    <w:p w:rsidR="00222731" w:rsidRPr="00222731" w:rsidRDefault="00222731" w:rsidP="00222731">
      <w:pPr>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Микроэкономика : учеб. пособие для студентов направления 080100.62 «Экономика» / И.В. Грузков [и др.] ; СтГАУ. – Ставрополь : Агрус, 2013. – 68 с.</w:t>
      </w:r>
    </w:p>
    <w:p w:rsidR="00222731" w:rsidRPr="00222731" w:rsidRDefault="00222731" w:rsidP="00222731">
      <w:pPr>
        <w:widowControl w:val="0"/>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Микроэкономика: инновационные аспекты : учеб.-метод. комплекс для подготовки магистров / под общ. ред. А. Н. Фоломьева; Рос. акад. гос. службы при Президенте РФ . - М.: РАГС, 2008. ‒ 440с. – (Гр. УМО).</w:t>
      </w:r>
    </w:p>
    <w:p w:rsidR="00222731" w:rsidRPr="00222731" w:rsidRDefault="00222731" w:rsidP="00222731">
      <w:pPr>
        <w:widowControl w:val="0"/>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Микроэкономика: практический подход (ManagerialEconomics): учебник для студентов вузов по специальностям: «Финансы и кредит», «Бух.учет, анализ и аудит», «Мировая экономика», «Налоги и налогообложение» / под ред. А. Г. Грязновой, А. Ю. Юданова ; Финансовая акад. при Правительстве РФ. - 4-е изд., перераб. и доп. - М.: КНОРУС, 2008. ‒704 с. ‒ (Гр.).</w:t>
      </w:r>
    </w:p>
    <w:p w:rsidR="00222731" w:rsidRPr="00222731" w:rsidRDefault="00222731" w:rsidP="00222731">
      <w:pPr>
        <w:widowControl w:val="0"/>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 xml:space="preserve">Нуреев, Р. М.   Курс микроэкономики : учебник для студентов вузов по финан.-экон. специальн. - 2-е изд., изм. - М.: НОРМА, 2008. - 576 с. ‒ (Гр.). </w:t>
      </w:r>
    </w:p>
    <w:p w:rsidR="00222731" w:rsidRPr="00222731" w:rsidRDefault="00222731" w:rsidP="00222731">
      <w:pPr>
        <w:widowControl w:val="0"/>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Райзберг, Б. А.  Курс экономики : учебник / под ред. Б. А. Райзберга. - 5-е изд., перераб. и доп. - М. : ИНФРА-М, 2012. - 672 с. - (Гр.).</w:t>
      </w:r>
    </w:p>
    <w:p w:rsidR="00222731" w:rsidRPr="00222731" w:rsidRDefault="00222731" w:rsidP="00222731">
      <w:pPr>
        <w:widowControl w:val="0"/>
        <w:numPr>
          <w:ilvl w:val="0"/>
          <w:numId w:val="29"/>
        </w:numPr>
        <w:tabs>
          <w:tab w:val="left" w:pos="426"/>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bCs/>
          <w:color w:val="000000" w:themeColor="text1"/>
          <w:sz w:val="28"/>
          <w:szCs w:val="28"/>
          <w:lang w:eastAsia="ru-RU"/>
        </w:rPr>
        <w:t>Румянцева, Е. Е.</w:t>
      </w:r>
      <w:r w:rsidRPr="00222731">
        <w:rPr>
          <w:rFonts w:ascii="Times New Roman" w:eastAsiaTheme="minorEastAsia" w:hAnsi="Times New Roman" w:cs="Times New Roman"/>
          <w:color w:val="000000" w:themeColor="text1"/>
          <w:sz w:val="28"/>
          <w:szCs w:val="28"/>
          <w:lang w:eastAsia="ru-RU"/>
        </w:rPr>
        <w:t xml:space="preserve"> Новая экономическая энциклопедия [текст+DVD-R] / Е. Е. Румянцева. - 4-е изд. - Москва : ИНФРА-М, 2014. - 882 с.</w:t>
      </w:r>
    </w:p>
    <w:p w:rsidR="00222731" w:rsidRPr="00222731" w:rsidRDefault="00222731" w:rsidP="00222731">
      <w:pPr>
        <w:numPr>
          <w:ilvl w:val="0"/>
          <w:numId w:val="29"/>
        </w:numPr>
        <w:tabs>
          <w:tab w:val="left" w:pos="0"/>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bCs/>
          <w:color w:val="000000" w:themeColor="text1"/>
          <w:sz w:val="28"/>
          <w:szCs w:val="28"/>
          <w:lang w:eastAsia="ru-RU"/>
        </w:rPr>
        <w:lastRenderedPageBreak/>
        <w:t>Тарасевич, Л. С.</w:t>
      </w:r>
      <w:r w:rsidRPr="00222731">
        <w:rPr>
          <w:rFonts w:ascii="Times New Roman" w:eastAsiaTheme="minorEastAsia" w:hAnsi="Times New Roman" w:cs="Times New Roman"/>
          <w:color w:val="000000" w:themeColor="text1"/>
          <w:sz w:val="28"/>
          <w:szCs w:val="28"/>
          <w:lang w:eastAsia="ru-RU"/>
        </w:rPr>
        <w:t xml:space="preserve"> Микроэкономика : учебник для бакалавров / Л. С. Тарасевич, П. И. Гребенников, А. И. Леусский ; СПб.гос. ун-т экономики и финансов. - 7-е изд.,перераб. и доп. - М. : Юрайт, 2013. - 543 с. - (Гр.).</w:t>
      </w:r>
    </w:p>
    <w:p w:rsidR="00222731" w:rsidRPr="00222731" w:rsidRDefault="00222731" w:rsidP="00222731">
      <w:pPr>
        <w:numPr>
          <w:ilvl w:val="0"/>
          <w:numId w:val="29"/>
        </w:numPr>
        <w:tabs>
          <w:tab w:val="left" w:pos="426"/>
          <w:tab w:val="left" w:pos="1134"/>
        </w:tabs>
        <w:spacing w:after="0"/>
        <w:ind w:left="0" w:firstLine="709"/>
        <w:contextualSpacing/>
        <w:jc w:val="both"/>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bCs/>
          <w:color w:val="000000" w:themeColor="text1"/>
          <w:sz w:val="28"/>
          <w:szCs w:val="28"/>
          <w:lang w:eastAsia="ru-RU"/>
        </w:rPr>
        <w:t>Экономическая теория (микроэкономика и макроэкономика)</w:t>
      </w:r>
      <w:r w:rsidRPr="00222731">
        <w:rPr>
          <w:rFonts w:ascii="Times New Roman" w:eastAsiaTheme="minorEastAsia" w:hAnsi="Times New Roman" w:cs="Times New Roman"/>
          <w:color w:val="000000" w:themeColor="text1"/>
          <w:sz w:val="28"/>
          <w:szCs w:val="28"/>
          <w:lang w:eastAsia="ru-RU"/>
        </w:rPr>
        <w:t xml:space="preserve"> : учеб.пособие для студентов с.-х. вузов / О. Н. Кусакина [и др.] ; под общ. ред. О. Н. Кусакиной ; СтГАУ. - 2-е изд. доп. и перераб. - Ставрополь : АГРУС, 2012. - 472 с. - (Гр. МСХ РФ)</w:t>
      </w:r>
    </w:p>
    <w:p w:rsidR="00222731" w:rsidRPr="00222731" w:rsidRDefault="00222731" w:rsidP="00222731">
      <w:pPr>
        <w:widowControl w:val="0"/>
        <w:numPr>
          <w:ilvl w:val="0"/>
          <w:numId w:val="29"/>
        </w:numPr>
        <w:tabs>
          <w:tab w:val="num" w:pos="709"/>
          <w:tab w:val="left" w:pos="1134"/>
        </w:tabs>
        <w:ind w:left="0" w:firstLine="709"/>
        <w:contextualSpacing/>
        <w:rPr>
          <w:rFonts w:ascii="Times New Roman" w:eastAsiaTheme="minorEastAsia" w:hAnsi="Times New Roman" w:cs="Times New Roman"/>
          <w:color w:val="000000" w:themeColor="text1"/>
          <w:sz w:val="28"/>
          <w:szCs w:val="28"/>
          <w:lang w:eastAsia="ru-RU"/>
        </w:rPr>
      </w:pPr>
      <w:r w:rsidRPr="00222731">
        <w:rPr>
          <w:rFonts w:ascii="Times New Roman" w:eastAsiaTheme="minorEastAsia" w:hAnsi="Times New Roman" w:cs="Times New Roman"/>
          <w:color w:val="000000" w:themeColor="text1"/>
          <w:sz w:val="28"/>
          <w:szCs w:val="28"/>
          <w:lang w:eastAsia="ru-RU"/>
        </w:rPr>
        <w:t>http://www. vestnik.fa.ru – Вестник Финансового университета.</w:t>
      </w:r>
    </w:p>
    <w:p w:rsidR="00222731" w:rsidRPr="00222731" w:rsidRDefault="00C51448" w:rsidP="00222731">
      <w:pPr>
        <w:widowControl w:val="0"/>
        <w:numPr>
          <w:ilvl w:val="0"/>
          <w:numId w:val="29"/>
        </w:numPr>
        <w:tabs>
          <w:tab w:val="num" w:pos="709"/>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hyperlink r:id="rId14" w:history="1">
        <w:r w:rsidR="00222731" w:rsidRPr="00222731">
          <w:rPr>
            <w:rFonts w:ascii="Times New Roman" w:eastAsiaTheme="minorEastAsia" w:hAnsi="Times New Roman" w:cs="Times New Roman"/>
            <w:color w:val="000000" w:themeColor="text1"/>
            <w:sz w:val="28"/>
            <w:szCs w:val="28"/>
            <w:u w:val="single"/>
            <w:lang w:eastAsia="ru-RU"/>
          </w:rPr>
          <w:t>http://vopreco.ru</w:t>
        </w:r>
      </w:hyperlink>
      <w:r w:rsidR="00222731" w:rsidRPr="00222731">
        <w:rPr>
          <w:rFonts w:ascii="Times New Roman" w:eastAsiaTheme="minorEastAsia" w:hAnsi="Times New Roman" w:cs="Times New Roman"/>
          <w:color w:val="000000" w:themeColor="text1"/>
          <w:sz w:val="28"/>
          <w:szCs w:val="28"/>
          <w:u w:val="single"/>
          <w:lang w:eastAsia="ru-RU"/>
        </w:rPr>
        <w:t xml:space="preserve"> </w:t>
      </w:r>
      <w:r w:rsidR="00222731" w:rsidRPr="00222731">
        <w:rPr>
          <w:rFonts w:ascii="Times New Roman" w:eastAsiaTheme="minorEastAsia" w:hAnsi="Times New Roman" w:cs="Times New Roman"/>
          <w:color w:val="000000" w:themeColor="text1"/>
          <w:sz w:val="28"/>
          <w:szCs w:val="28"/>
          <w:lang w:eastAsia="ru-RU"/>
        </w:rPr>
        <w:t xml:space="preserve">– Вопросы экономики. </w:t>
      </w:r>
    </w:p>
    <w:p w:rsidR="00222731" w:rsidRPr="00222731" w:rsidRDefault="00C51448" w:rsidP="00222731">
      <w:pPr>
        <w:widowControl w:val="0"/>
        <w:numPr>
          <w:ilvl w:val="0"/>
          <w:numId w:val="29"/>
        </w:numPr>
        <w:tabs>
          <w:tab w:val="num" w:pos="709"/>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hyperlink r:id="rId15" w:history="1">
        <w:r w:rsidR="00222731" w:rsidRPr="00222731">
          <w:rPr>
            <w:rFonts w:ascii="Times New Roman" w:eastAsiaTheme="minorEastAsia" w:hAnsi="Times New Roman" w:cs="Times New Roman"/>
            <w:color w:val="000000" w:themeColor="text1"/>
            <w:sz w:val="28"/>
            <w:szCs w:val="28"/>
            <w:u w:val="single"/>
            <w:lang w:eastAsia="ru-RU"/>
          </w:rPr>
          <w:t>http://www.rej.guu.ru</w:t>
        </w:r>
      </w:hyperlink>
      <w:r w:rsidR="00222731" w:rsidRPr="00222731">
        <w:rPr>
          <w:rFonts w:ascii="Times New Roman" w:eastAsiaTheme="minorEastAsia" w:hAnsi="Times New Roman" w:cs="Times New Roman"/>
          <w:color w:val="000000" w:themeColor="text1"/>
          <w:sz w:val="28"/>
          <w:szCs w:val="28"/>
          <w:u w:val="single"/>
          <w:lang w:eastAsia="ru-RU"/>
        </w:rPr>
        <w:t xml:space="preserve"> </w:t>
      </w:r>
      <w:r w:rsidR="00222731" w:rsidRPr="00222731">
        <w:rPr>
          <w:rFonts w:ascii="Times New Roman" w:eastAsiaTheme="minorEastAsia" w:hAnsi="Times New Roman" w:cs="Times New Roman"/>
          <w:color w:val="000000" w:themeColor="text1"/>
          <w:sz w:val="28"/>
          <w:szCs w:val="28"/>
          <w:lang w:eastAsia="ru-RU"/>
        </w:rPr>
        <w:t xml:space="preserve">– Российский экономический журнал (РЭЖ). </w:t>
      </w:r>
    </w:p>
    <w:p w:rsidR="00222731" w:rsidRPr="00222731" w:rsidRDefault="00C51448" w:rsidP="00222731">
      <w:pPr>
        <w:widowControl w:val="0"/>
        <w:numPr>
          <w:ilvl w:val="0"/>
          <w:numId w:val="29"/>
        </w:numPr>
        <w:tabs>
          <w:tab w:val="num" w:pos="709"/>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hyperlink r:id="rId16" w:history="1">
        <w:r w:rsidR="00222731" w:rsidRPr="00222731">
          <w:rPr>
            <w:rFonts w:ascii="Times New Roman" w:eastAsiaTheme="minorEastAsia" w:hAnsi="Times New Roman" w:cs="Times New Roman"/>
            <w:color w:val="000000" w:themeColor="text1"/>
            <w:sz w:val="28"/>
            <w:szCs w:val="28"/>
            <w:u w:val="single"/>
            <w:lang w:eastAsia="ru-RU"/>
          </w:rPr>
          <w:t>http://www.sfdv.ru</w:t>
        </w:r>
      </w:hyperlink>
      <w:r w:rsidR="00222731" w:rsidRPr="00222731">
        <w:rPr>
          <w:rFonts w:ascii="Times New Roman" w:eastAsiaTheme="minorEastAsia" w:hAnsi="Times New Roman" w:cs="Times New Roman"/>
          <w:color w:val="000000" w:themeColor="text1"/>
          <w:sz w:val="28"/>
          <w:szCs w:val="28"/>
          <w:u w:val="single"/>
          <w:lang w:eastAsia="ru-RU"/>
        </w:rPr>
        <w:t xml:space="preserve"> </w:t>
      </w:r>
      <w:r w:rsidR="00222731" w:rsidRPr="00222731">
        <w:rPr>
          <w:rFonts w:ascii="Times New Roman" w:eastAsiaTheme="minorEastAsia" w:hAnsi="Times New Roman" w:cs="Times New Roman"/>
          <w:color w:val="000000" w:themeColor="text1"/>
          <w:sz w:val="28"/>
          <w:szCs w:val="28"/>
          <w:lang w:eastAsia="ru-RU"/>
        </w:rPr>
        <w:t xml:space="preserve"> – Секрет фирмы.</w:t>
      </w:r>
    </w:p>
    <w:p w:rsidR="00222731" w:rsidRPr="00222731" w:rsidRDefault="00C51448" w:rsidP="00222731">
      <w:pPr>
        <w:widowControl w:val="0"/>
        <w:numPr>
          <w:ilvl w:val="0"/>
          <w:numId w:val="29"/>
        </w:numPr>
        <w:tabs>
          <w:tab w:val="num" w:pos="709"/>
          <w:tab w:val="left" w:pos="1134"/>
        </w:tabs>
        <w:ind w:left="0" w:firstLine="709"/>
        <w:contextualSpacing/>
        <w:jc w:val="both"/>
        <w:rPr>
          <w:rFonts w:ascii="Times New Roman" w:eastAsiaTheme="minorEastAsia" w:hAnsi="Times New Roman" w:cs="Times New Roman"/>
          <w:bCs/>
          <w:color w:val="000000" w:themeColor="text1"/>
          <w:sz w:val="28"/>
          <w:szCs w:val="28"/>
          <w:lang w:eastAsia="ru-RU"/>
        </w:rPr>
      </w:pPr>
      <w:hyperlink r:id="rId17" w:history="1">
        <w:r w:rsidR="00222731" w:rsidRPr="00222731">
          <w:rPr>
            <w:rFonts w:ascii="Times New Roman" w:eastAsiaTheme="minorEastAsia" w:hAnsi="Times New Roman" w:cs="Times New Roman"/>
            <w:color w:val="000000" w:themeColor="text1"/>
            <w:sz w:val="28"/>
            <w:szCs w:val="28"/>
            <w:u w:val="single"/>
            <w:lang w:eastAsia="ru-RU"/>
          </w:rPr>
          <w:t>http://finans.rusba.ru</w:t>
        </w:r>
      </w:hyperlink>
      <w:r w:rsidR="00222731" w:rsidRPr="00222731">
        <w:rPr>
          <w:rFonts w:ascii="Times New Roman" w:eastAsiaTheme="minorEastAsia" w:hAnsi="Times New Roman" w:cs="Times New Roman"/>
          <w:color w:val="000000" w:themeColor="text1"/>
          <w:sz w:val="28"/>
          <w:szCs w:val="28"/>
          <w:u w:val="single"/>
          <w:lang w:eastAsia="ru-RU"/>
        </w:rPr>
        <w:t xml:space="preserve"> </w:t>
      </w:r>
      <w:r w:rsidR="00222731" w:rsidRPr="00222731">
        <w:rPr>
          <w:rFonts w:ascii="Times New Roman" w:eastAsiaTheme="minorEastAsia" w:hAnsi="Times New Roman" w:cs="Times New Roman"/>
          <w:color w:val="000000" w:themeColor="text1"/>
          <w:sz w:val="28"/>
          <w:szCs w:val="28"/>
          <w:lang w:eastAsia="ru-RU"/>
        </w:rPr>
        <w:t xml:space="preserve">– </w:t>
      </w:r>
      <w:r w:rsidR="00222731" w:rsidRPr="00222731">
        <w:rPr>
          <w:rFonts w:ascii="Times New Roman" w:eastAsiaTheme="minorEastAsia" w:hAnsi="Times New Roman" w:cs="Times New Roman"/>
          <w:bCs/>
          <w:color w:val="000000" w:themeColor="text1"/>
          <w:sz w:val="28"/>
          <w:szCs w:val="28"/>
          <w:lang w:eastAsia="ru-RU"/>
        </w:rPr>
        <w:t>Финансы и экономика.</w:t>
      </w:r>
      <w:r w:rsidR="00222731" w:rsidRPr="00222731">
        <w:rPr>
          <w:rFonts w:ascii="Times New Roman" w:eastAsiaTheme="minorEastAsia" w:hAnsi="Times New Roman" w:cs="Times New Roman"/>
          <w:color w:val="000000" w:themeColor="text1"/>
          <w:sz w:val="28"/>
          <w:szCs w:val="28"/>
          <w:lang w:eastAsia="ru-RU"/>
        </w:rPr>
        <w:t xml:space="preserve"> </w:t>
      </w:r>
    </w:p>
    <w:p w:rsidR="00222731" w:rsidRPr="00222731" w:rsidRDefault="00C51448" w:rsidP="00222731">
      <w:pPr>
        <w:widowControl w:val="0"/>
        <w:numPr>
          <w:ilvl w:val="0"/>
          <w:numId w:val="29"/>
        </w:numPr>
        <w:tabs>
          <w:tab w:val="num" w:pos="709"/>
          <w:tab w:val="left" w:pos="1134"/>
        </w:tabs>
        <w:ind w:left="0" w:firstLine="709"/>
        <w:contextualSpacing/>
        <w:jc w:val="both"/>
        <w:rPr>
          <w:rFonts w:ascii="Times New Roman" w:eastAsiaTheme="minorEastAsia" w:hAnsi="Times New Roman" w:cs="Times New Roman"/>
          <w:snapToGrid w:val="0"/>
          <w:color w:val="000000" w:themeColor="text1"/>
          <w:sz w:val="28"/>
          <w:szCs w:val="28"/>
          <w:lang w:eastAsia="ru-RU"/>
        </w:rPr>
      </w:pPr>
      <w:hyperlink r:id="rId18" w:history="1">
        <w:r w:rsidR="00222731" w:rsidRPr="00222731">
          <w:rPr>
            <w:rFonts w:ascii="Times New Roman" w:eastAsiaTheme="minorEastAsia" w:hAnsi="Times New Roman" w:cs="Times New Roman"/>
            <w:color w:val="000000" w:themeColor="text1"/>
            <w:sz w:val="28"/>
            <w:szCs w:val="28"/>
            <w:lang w:eastAsia="ru-RU"/>
          </w:rPr>
          <w:t>http://www.libertarium.ru/library</w:t>
        </w:r>
      </w:hyperlink>
      <w:r w:rsidR="00222731" w:rsidRPr="00222731">
        <w:rPr>
          <w:rFonts w:ascii="Times New Roman" w:eastAsiaTheme="minorEastAsia" w:hAnsi="Times New Roman" w:cs="Times New Roman"/>
          <w:color w:val="000000" w:themeColor="text1"/>
          <w:sz w:val="28"/>
          <w:szCs w:val="28"/>
          <w:lang w:eastAsia="ru-RU"/>
        </w:rPr>
        <w:t xml:space="preserve"> – Библиотека материалов по экономической тематике. </w:t>
      </w:r>
    </w:p>
    <w:p w:rsidR="00222731" w:rsidRPr="00222731" w:rsidRDefault="00C51448" w:rsidP="00222731">
      <w:pPr>
        <w:widowControl w:val="0"/>
        <w:numPr>
          <w:ilvl w:val="0"/>
          <w:numId w:val="29"/>
        </w:numPr>
        <w:tabs>
          <w:tab w:val="num" w:pos="709"/>
          <w:tab w:val="left" w:pos="1134"/>
        </w:tabs>
        <w:ind w:left="0" w:firstLine="709"/>
        <w:contextualSpacing/>
        <w:jc w:val="both"/>
        <w:rPr>
          <w:rFonts w:ascii="Times New Roman" w:eastAsiaTheme="minorEastAsia" w:hAnsi="Times New Roman" w:cs="Times New Roman"/>
          <w:snapToGrid w:val="0"/>
          <w:color w:val="000000" w:themeColor="text1"/>
          <w:sz w:val="28"/>
          <w:szCs w:val="28"/>
          <w:lang w:eastAsia="ru-RU"/>
        </w:rPr>
      </w:pPr>
      <w:hyperlink r:id="rId19" w:history="1">
        <w:r w:rsidR="00222731" w:rsidRPr="00222731">
          <w:rPr>
            <w:rFonts w:ascii="Times New Roman" w:eastAsiaTheme="minorEastAsia" w:hAnsi="Times New Roman" w:cs="Times New Roman"/>
            <w:color w:val="000000" w:themeColor="text1"/>
            <w:sz w:val="28"/>
            <w:szCs w:val="28"/>
            <w:lang w:eastAsia="ru-RU"/>
          </w:rPr>
          <w:t>http://www.ise.openlab.spb.ru/cgi-ise/gallery</w:t>
        </w:r>
      </w:hyperlink>
      <w:r w:rsidR="00222731" w:rsidRPr="00222731">
        <w:rPr>
          <w:rFonts w:ascii="Times New Roman" w:eastAsiaTheme="minorEastAsia" w:hAnsi="Times New Roman" w:cs="Times New Roman"/>
          <w:color w:val="000000" w:themeColor="text1"/>
          <w:sz w:val="28"/>
          <w:szCs w:val="28"/>
          <w:lang w:eastAsia="ru-RU"/>
        </w:rPr>
        <w:t xml:space="preserve"> – Галерея экономистов. </w:t>
      </w:r>
    </w:p>
    <w:p w:rsidR="00222731" w:rsidRPr="00222731" w:rsidRDefault="00C51448" w:rsidP="00222731">
      <w:pPr>
        <w:widowControl w:val="0"/>
        <w:numPr>
          <w:ilvl w:val="0"/>
          <w:numId w:val="29"/>
        </w:numPr>
        <w:tabs>
          <w:tab w:val="num" w:pos="709"/>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hyperlink r:id="rId20" w:history="1">
        <w:r w:rsidR="00222731" w:rsidRPr="00222731">
          <w:rPr>
            <w:rFonts w:ascii="Times New Roman" w:eastAsiaTheme="minorEastAsia" w:hAnsi="Times New Roman" w:cs="Times New Roman"/>
            <w:color w:val="000000" w:themeColor="text1"/>
            <w:sz w:val="28"/>
            <w:szCs w:val="28"/>
            <w:u w:val="single"/>
            <w:lang w:eastAsia="ru-RU"/>
          </w:rPr>
          <w:t>http://www.nobel.se/economics/laureates</w:t>
        </w:r>
      </w:hyperlink>
      <w:hyperlink r:id="rId21" w:history="1">
        <w:r w:rsidR="00222731" w:rsidRPr="00222731">
          <w:rPr>
            <w:rFonts w:ascii="Times New Roman" w:eastAsiaTheme="minorEastAsia" w:hAnsi="Times New Roman" w:cs="Times New Roman"/>
            <w:color w:val="000000" w:themeColor="text1"/>
            <w:sz w:val="28"/>
            <w:szCs w:val="28"/>
            <w:u w:val="single"/>
            <w:lang w:eastAsia="ru-RU"/>
          </w:rPr>
          <w:t>http://www.economy.gov.ru</w:t>
        </w:r>
      </w:hyperlink>
      <w:r w:rsidR="00222731" w:rsidRPr="00222731">
        <w:rPr>
          <w:rFonts w:ascii="Times New Roman" w:eastAsiaTheme="minorEastAsia" w:hAnsi="Times New Roman" w:cs="Times New Roman"/>
          <w:color w:val="000000" w:themeColor="text1"/>
          <w:sz w:val="28"/>
          <w:szCs w:val="28"/>
          <w:lang w:eastAsia="ru-RU"/>
        </w:rPr>
        <w:t xml:space="preserve"> – Министерство экономического развития РФ.</w:t>
      </w:r>
    </w:p>
    <w:p w:rsidR="00222731" w:rsidRPr="00222731" w:rsidRDefault="00C51448" w:rsidP="00222731">
      <w:pPr>
        <w:widowControl w:val="0"/>
        <w:numPr>
          <w:ilvl w:val="0"/>
          <w:numId w:val="29"/>
        </w:numPr>
        <w:tabs>
          <w:tab w:val="num" w:pos="709"/>
          <w:tab w:val="left" w:pos="1134"/>
        </w:tabs>
        <w:ind w:left="0" w:firstLine="709"/>
        <w:contextualSpacing/>
        <w:jc w:val="both"/>
        <w:rPr>
          <w:rFonts w:ascii="Times New Roman" w:eastAsiaTheme="minorEastAsia" w:hAnsi="Times New Roman" w:cs="Times New Roman"/>
          <w:color w:val="000000" w:themeColor="text1"/>
          <w:sz w:val="28"/>
          <w:szCs w:val="28"/>
          <w:lang w:eastAsia="ru-RU"/>
        </w:rPr>
      </w:pPr>
      <w:hyperlink r:id="rId22" w:history="1">
        <w:r w:rsidR="00222731" w:rsidRPr="00222731">
          <w:rPr>
            <w:rFonts w:ascii="Times New Roman" w:eastAsiaTheme="minorEastAsia" w:hAnsi="Times New Roman" w:cs="Times New Roman"/>
            <w:color w:val="000000" w:themeColor="text1"/>
            <w:sz w:val="28"/>
            <w:szCs w:val="28"/>
            <w:u w:val="single"/>
            <w:lang w:eastAsia="ru-RU"/>
          </w:rPr>
          <w:t>http://www.gks.ru</w:t>
        </w:r>
      </w:hyperlink>
      <w:r w:rsidR="00222731" w:rsidRPr="00222731">
        <w:rPr>
          <w:rFonts w:ascii="Times New Roman" w:eastAsiaTheme="minorEastAsia" w:hAnsi="Times New Roman" w:cs="Times New Roman"/>
          <w:color w:val="000000" w:themeColor="text1"/>
          <w:sz w:val="28"/>
          <w:szCs w:val="28"/>
          <w:lang w:eastAsia="ru-RU"/>
        </w:rPr>
        <w:t xml:space="preserve"> – Федеральная служба государственной статистики.</w:t>
      </w:r>
    </w:p>
    <w:p w:rsidR="00222731" w:rsidRPr="00222731" w:rsidRDefault="00222731" w:rsidP="00222731">
      <w:pPr>
        <w:widowControl w:val="0"/>
        <w:numPr>
          <w:ilvl w:val="0"/>
          <w:numId w:val="29"/>
        </w:numPr>
        <w:tabs>
          <w:tab w:val="num" w:pos="709"/>
          <w:tab w:val="left" w:pos="1134"/>
        </w:tabs>
        <w:ind w:left="0" w:firstLine="709"/>
        <w:contextualSpacing/>
        <w:jc w:val="both"/>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color w:val="000000" w:themeColor="text1"/>
          <w:sz w:val="28"/>
          <w:szCs w:val="28"/>
          <w:lang w:eastAsia="ru-RU"/>
        </w:rPr>
        <w:t>http://www.minfin.ru – Министерство</w:t>
      </w:r>
      <w:r w:rsidRPr="00222731">
        <w:rPr>
          <w:rFonts w:ascii="Times New Roman" w:eastAsiaTheme="minorEastAsia" w:hAnsi="Times New Roman" w:cs="Times New Roman"/>
          <w:sz w:val="28"/>
          <w:szCs w:val="28"/>
          <w:lang w:eastAsia="ru-RU"/>
        </w:rPr>
        <w:t xml:space="preserve"> финансов РФ.</w:t>
      </w:r>
    </w:p>
    <w:p w:rsidR="00222731" w:rsidRPr="00222731" w:rsidRDefault="00222731" w:rsidP="00222731">
      <w:pPr>
        <w:widowControl w:val="0"/>
        <w:autoSpaceDE w:val="0"/>
        <w:autoSpaceDN w:val="0"/>
        <w:adjustRightInd w:val="0"/>
        <w:spacing w:after="0" w:line="360" w:lineRule="auto"/>
        <w:ind w:firstLine="360"/>
        <w:jc w:val="both"/>
        <w:rPr>
          <w:rFonts w:ascii="Times New Roman" w:eastAsia="Times New Roman" w:hAnsi="Times New Roman" w:cs="Times New Roman"/>
          <w:sz w:val="28"/>
          <w:szCs w:val="28"/>
          <w:lang w:eastAsia="ru-RU"/>
        </w:rPr>
      </w:pPr>
    </w:p>
    <w:p w:rsidR="00222731" w:rsidRPr="00222731" w:rsidRDefault="00222731" w:rsidP="00222731">
      <w:pPr>
        <w:widowControl w:val="0"/>
        <w:autoSpaceDE w:val="0"/>
        <w:autoSpaceDN w:val="0"/>
        <w:adjustRightInd w:val="0"/>
        <w:spacing w:after="0" w:line="360" w:lineRule="auto"/>
        <w:ind w:firstLine="360"/>
        <w:jc w:val="both"/>
        <w:rPr>
          <w:rFonts w:ascii="Times New Roman" w:eastAsia="Times New Roman" w:hAnsi="Times New Roman" w:cs="Times New Roman"/>
          <w:sz w:val="28"/>
          <w:szCs w:val="28"/>
          <w:lang w:eastAsia="ru-RU"/>
        </w:rPr>
      </w:pPr>
    </w:p>
    <w:p w:rsidR="00222731" w:rsidRPr="00222731" w:rsidRDefault="00222731" w:rsidP="00222731">
      <w:pPr>
        <w:widowControl w:val="0"/>
        <w:autoSpaceDE w:val="0"/>
        <w:autoSpaceDN w:val="0"/>
        <w:adjustRightInd w:val="0"/>
        <w:spacing w:after="0" w:line="360" w:lineRule="auto"/>
        <w:ind w:firstLine="360"/>
        <w:jc w:val="both"/>
        <w:rPr>
          <w:rFonts w:ascii="Times New Roman" w:eastAsia="Times New Roman" w:hAnsi="Times New Roman" w:cs="Times New Roman"/>
          <w:sz w:val="28"/>
          <w:szCs w:val="28"/>
          <w:lang w:eastAsia="ru-RU"/>
        </w:rPr>
      </w:pPr>
    </w:p>
    <w:p w:rsidR="00222731" w:rsidRPr="00222731" w:rsidRDefault="00222731" w:rsidP="00222731">
      <w:pPr>
        <w:widowControl w:val="0"/>
        <w:autoSpaceDE w:val="0"/>
        <w:autoSpaceDN w:val="0"/>
        <w:adjustRightInd w:val="0"/>
        <w:spacing w:after="0" w:line="360" w:lineRule="auto"/>
        <w:ind w:firstLine="360"/>
        <w:jc w:val="both"/>
        <w:rPr>
          <w:rFonts w:ascii="Times New Roman" w:eastAsia="Times New Roman" w:hAnsi="Times New Roman" w:cs="Times New Roman"/>
          <w:sz w:val="28"/>
          <w:szCs w:val="28"/>
          <w:lang w:eastAsia="ru-RU"/>
        </w:rPr>
      </w:pPr>
    </w:p>
    <w:p w:rsidR="00222731" w:rsidRPr="00222731" w:rsidRDefault="00222731" w:rsidP="00222731">
      <w:pPr>
        <w:widowControl w:val="0"/>
        <w:autoSpaceDE w:val="0"/>
        <w:autoSpaceDN w:val="0"/>
        <w:adjustRightInd w:val="0"/>
        <w:spacing w:after="0" w:line="360" w:lineRule="auto"/>
        <w:ind w:firstLine="360"/>
        <w:jc w:val="both"/>
        <w:rPr>
          <w:rFonts w:ascii="Times New Roman" w:eastAsia="Times New Roman" w:hAnsi="Times New Roman" w:cs="Times New Roman"/>
          <w:sz w:val="28"/>
          <w:szCs w:val="28"/>
          <w:lang w:eastAsia="ru-RU"/>
        </w:rPr>
      </w:pPr>
    </w:p>
    <w:p w:rsidR="00222731" w:rsidRPr="00222731" w:rsidRDefault="00222731" w:rsidP="00222731">
      <w:pPr>
        <w:widowControl w:val="0"/>
        <w:autoSpaceDE w:val="0"/>
        <w:autoSpaceDN w:val="0"/>
        <w:adjustRightInd w:val="0"/>
        <w:spacing w:after="0" w:line="360" w:lineRule="auto"/>
        <w:ind w:firstLine="360"/>
        <w:jc w:val="both"/>
        <w:rPr>
          <w:rFonts w:ascii="Times New Roman" w:eastAsia="Times New Roman" w:hAnsi="Times New Roman" w:cs="Times New Roman"/>
          <w:sz w:val="28"/>
          <w:szCs w:val="28"/>
          <w:lang w:eastAsia="ru-RU"/>
        </w:rPr>
      </w:pPr>
    </w:p>
    <w:p w:rsidR="00222731" w:rsidRPr="00222731" w:rsidRDefault="00222731" w:rsidP="00222731">
      <w:pPr>
        <w:widowControl w:val="0"/>
        <w:autoSpaceDE w:val="0"/>
        <w:autoSpaceDN w:val="0"/>
        <w:adjustRightInd w:val="0"/>
        <w:spacing w:after="0" w:line="360" w:lineRule="auto"/>
        <w:ind w:firstLine="360"/>
        <w:jc w:val="both"/>
        <w:rPr>
          <w:rFonts w:ascii="Times New Roman" w:eastAsia="Times New Roman" w:hAnsi="Times New Roman" w:cs="Times New Roman"/>
          <w:sz w:val="28"/>
          <w:szCs w:val="28"/>
          <w:lang w:eastAsia="ru-RU"/>
        </w:rPr>
      </w:pPr>
    </w:p>
    <w:p w:rsidR="00222731" w:rsidRPr="00222731" w:rsidRDefault="00222731" w:rsidP="00222731">
      <w:pPr>
        <w:widowControl w:val="0"/>
        <w:autoSpaceDE w:val="0"/>
        <w:autoSpaceDN w:val="0"/>
        <w:adjustRightInd w:val="0"/>
        <w:spacing w:after="0" w:line="360" w:lineRule="auto"/>
        <w:ind w:firstLine="360"/>
        <w:jc w:val="both"/>
        <w:rPr>
          <w:rFonts w:ascii="Times New Roman" w:eastAsia="Times New Roman" w:hAnsi="Times New Roman" w:cs="Times New Roman"/>
          <w:sz w:val="28"/>
          <w:szCs w:val="28"/>
          <w:lang w:eastAsia="ru-RU"/>
        </w:rPr>
      </w:pPr>
    </w:p>
    <w:p w:rsidR="00222731" w:rsidRPr="00222731" w:rsidRDefault="00222731" w:rsidP="00222731">
      <w:pPr>
        <w:spacing w:after="0"/>
        <w:rPr>
          <w:rFonts w:ascii="Times New Roman" w:eastAsiaTheme="minorEastAsia" w:hAnsi="Times New Roman" w:cs="Times New Roman"/>
          <w:sz w:val="28"/>
          <w:szCs w:val="28"/>
          <w:lang w:eastAsia="ru-RU"/>
        </w:rPr>
      </w:pPr>
    </w:p>
    <w:tbl>
      <w:tblPr>
        <w:tblW w:w="0" w:type="auto"/>
        <w:tblInd w:w="108" w:type="dxa"/>
        <w:tblLook w:val="01E0" w:firstRow="1" w:lastRow="1" w:firstColumn="1" w:lastColumn="1" w:noHBand="0" w:noVBand="0"/>
      </w:tblPr>
      <w:tblGrid>
        <w:gridCol w:w="9178"/>
      </w:tblGrid>
      <w:tr w:rsidR="00222731" w:rsidRPr="00222731" w:rsidTr="009A28C8">
        <w:trPr>
          <w:trHeight w:val="5231"/>
        </w:trPr>
        <w:tc>
          <w:tcPr>
            <w:tcW w:w="9178" w:type="dxa"/>
          </w:tcPr>
          <w:p w:rsidR="00222731" w:rsidRPr="00222731" w:rsidRDefault="00C51448" w:rsidP="00222731">
            <w:pPr>
              <w:jc w:val="center"/>
              <w:rPr>
                <w:rFonts w:ascii="Arial" w:eastAsiaTheme="minorEastAsia" w:hAnsi="Arial"/>
                <w:lang w:eastAsia="ru-RU"/>
              </w:rPr>
            </w:pPr>
            <w:r>
              <w:rPr>
                <w:noProof/>
              </w:rPr>
              <w:lastRenderedPageBreak/>
              <w:pict>
                <v:group id="Группа 1" o:spid="_x0000_s1026" style="position:absolute;left:0;text-align:left;margin-left:69.9pt;margin-top:0;width:318.2pt;height:249.3pt;z-index:251659264" coordorigin="5712,1944" coordsize="436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">
                  <v:group id="Group 35" o:spid="_x0000_s1027" style="position:absolute;left:5712;top:1944;width:4365;height:3870" coordorigin="4512,1764" coordsize="436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36" o:spid="_x0000_s1028" style="position:absolute;visibility:visible;mso-wrap-style:square" from="5037,1854" to="5037,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">
                      <v:stroke startarrow="block"/>
                    </v:line>
                    <v:line id="Line 37" o:spid="_x0000_s1029" style="position:absolute;visibility:visible;mso-wrap-style:square" from="5037,5273" to="863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Arc 38" o:spid="_x0000_s1030" style="position:absolute;left:5382;top:2514;width:2520;height:1980;rotation:6242500fd;flip:x;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" adj="0,,0" path="m-1,nfc11929,,21600,9670,21600,21600em-1,nsc11929,,21600,9670,21600,21600l,21600,-1,xe" filled="f">
                      <v:stroke joinstyle="round"/>
                      <v:formulas/>
                      <v:path arrowok="t" o:extrusionok="f" o:connecttype="custom" o:connectlocs="0,0;2520,1980;0,1980" o:connectangles="0,0,0"/>
                    </v:shape>
                    <v:shape id="Arc 39" o:spid="_x0000_s1031" style="position:absolute;left:5600;top:2206;width:1799;height:2663;rotation:11421752fd;flip:x;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" adj="0,,0" path="m-1,nfc11929,,21600,9670,21600,21600v,405,-12,811,-35,1215em-1,nsc11929,,21600,9670,21600,21600v,405,-12,811,-35,1215l,21600,-1,xe" filled="f">
                      <v:stroke joinstyle="round"/>
                      <v:formulas/>
                      <v:path arrowok="t" o:extrusionok="f" o:connecttype="custom" o:connectlocs="0,0;1796,2663;0,2521" o:connectangles="0,0,0"/>
                    </v:shape>
                    <v:line id="Line 40" o:spid="_x0000_s1032" style="position:absolute;flip:x;visibility:visible;mso-wrap-style:square" from="5037,4344" to="6597,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">
                      <v:stroke dashstyle="1 1"/>
                    </v:line>
                    <v:line id="Line 41" o:spid="_x0000_s1033" style="position:absolute;visibility:visible;mso-wrap-style:square" from="6642,4374" to="6643,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">
                      <v:stroke dashstyle="1 1"/>
                    </v:line>
                    <v:shapetype id="_x0000_t202" coordsize="21600,21600" o:spt="202" path="m,l,21600r21600,l21600,xe">
                      <v:stroke joinstyle="miter"/>
                      <v:path gradientshapeok="t" o:connecttype="rect"/>
                    </v:shapetype>
                    <v:shape id="Text Box 42" o:spid="_x0000_s1034" type="#_x0000_t202" style="position:absolute;left:4512;top:1764;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222731" w:rsidRPr="0071575C" w:rsidRDefault="00222731" w:rsidP="00222731">
                            <w:pPr>
                              <w:jc w:val="center"/>
                              <w:rPr>
                                <w:rFonts w:ascii="Times New Roman" w:hAnsi="Times New Roman" w:cs="Times New Roman"/>
                                <w:sz w:val="24"/>
                                <w:szCs w:val="24"/>
                                <w:lang w:val="en-BZ"/>
                              </w:rPr>
                            </w:pPr>
                            <w:r w:rsidRPr="0071575C">
                              <w:rPr>
                                <w:rFonts w:ascii="Times New Roman" w:hAnsi="Times New Roman" w:cs="Times New Roman"/>
                                <w:sz w:val="24"/>
                                <w:szCs w:val="24"/>
                                <w:lang w:val="en-BZ"/>
                              </w:rPr>
                              <w:t>P</w:t>
                            </w:r>
                          </w:p>
                        </w:txbxContent>
                      </v:textbox>
                    </v:shape>
                    <v:shape id="Text Box 43" o:spid="_x0000_s1035" type="#_x0000_t202" style="position:absolute;left:4587;top:4119;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P</w:t>
                            </w:r>
                            <w:r w:rsidRPr="0071575C">
                              <w:rPr>
                                <w:rFonts w:ascii="Times New Roman" w:hAnsi="Times New Roman" w:cs="Times New Roman"/>
                                <w:sz w:val="24"/>
                                <w:szCs w:val="24"/>
                                <w:vertAlign w:val="subscript"/>
                                <w:lang w:val="en-BZ"/>
                              </w:rPr>
                              <w:t>E</w:t>
                            </w:r>
                          </w:p>
                        </w:txbxContent>
                      </v:textbox>
                    </v:shape>
                    <v:shape id="Text Box 44" o:spid="_x0000_s1036" type="#_x0000_t202" style="position:absolute;left:6357;top:5199;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Q</w:t>
                            </w:r>
                            <w:r w:rsidRPr="0071575C">
                              <w:rPr>
                                <w:rFonts w:ascii="Times New Roman" w:hAnsi="Times New Roman" w:cs="Times New Roman"/>
                                <w:sz w:val="24"/>
                                <w:szCs w:val="24"/>
                                <w:vertAlign w:val="subscript"/>
                                <w:lang w:val="en-BZ"/>
                              </w:rPr>
                              <w:t>E</w:t>
                            </w:r>
                          </w:p>
                        </w:txbxContent>
                      </v:textbox>
                    </v:shape>
                    <v:shape id="Text Box 45" o:spid="_x0000_s1037" type="#_x0000_t202" style="position:absolute;left:6357;top:4044;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E</w:t>
                            </w:r>
                          </w:p>
                        </w:txbxContent>
                      </v:textbox>
                    </v:shape>
                    <v:shape id="Text Box 46" o:spid="_x0000_s1038" type="#_x0000_t202" style="position:absolute;left:7107;top:2379;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S</w:t>
                            </w:r>
                          </w:p>
                        </w:txbxContent>
                      </v:textbox>
                    </v:shape>
                    <v:shape id="Text Box 47" o:spid="_x0000_s1039" type="#_x0000_t202" style="position:absolute;left:5187;top:2364;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D</w:t>
                            </w:r>
                          </w:p>
                        </w:txbxContent>
                      </v:textbox>
                    </v:shape>
                    <v:shape id="Text Box 48" o:spid="_x0000_s1040" type="#_x0000_t202" style="position:absolute;left:8277;top:5274;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Q</w:t>
                            </w:r>
                          </w:p>
                        </w:txbxContent>
                      </v:textbox>
                    </v:shape>
                    <v:shape id="Text Box 49" o:spid="_x0000_s1041" type="#_x0000_t202" style="position:absolute;left:4767;top:5214;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0</w:t>
                            </w:r>
                          </w:p>
                        </w:txbxContent>
                      </v:textbox>
                    </v:shape>
                  </v:group>
                  <v:line id="Line 50" o:spid="_x0000_s1042" style="position:absolute;visibility:visible;mso-wrap-style:square" from="6192,3234" to="8592,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" strokeweight="1pt">
                    <v:stroke dashstyle="1 1"/>
                  </v:line>
                  <v:line id="Line 51" o:spid="_x0000_s1043" style="position:absolute;visibility:visible;mso-wrap-style:square" from="6882,3264" to="6883,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" strokeweight="1pt">
                    <v:stroke dashstyle="1 1"/>
                  </v:line>
                  <v:line id="Line 52" o:spid="_x0000_s1044" style="position:absolute;visibility:visible;mso-wrap-style:square" from="8592,3264" to="8593,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" strokeweight="1pt">
                    <v:stroke dashstyle="1 1"/>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3" o:spid="_x0000_s1045" type="#_x0000_t87" style="position:absolute;left:7662;top:2274;width:180;height:16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" strokeweight="1pt"/>
                  <v:shape id="Text Box 54" o:spid="_x0000_s1046" type="#_x0000_t202" style="position:absolute;left:7092;top:2709;width:13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222731" w:rsidRPr="0071575C" w:rsidRDefault="00222731" w:rsidP="00222731">
                          <w:pPr>
                            <w:jc w:val="center"/>
                            <w:rPr>
                              <w:rFonts w:ascii="Times New Roman" w:hAnsi="Times New Roman" w:cs="Times New Roman"/>
                              <w:sz w:val="24"/>
                              <w:szCs w:val="24"/>
                            </w:rPr>
                          </w:pPr>
                          <w:r w:rsidRPr="0071575C">
                            <w:rPr>
                              <w:rFonts w:ascii="Times New Roman" w:hAnsi="Times New Roman" w:cs="Times New Roman"/>
                              <w:sz w:val="24"/>
                              <w:szCs w:val="24"/>
                            </w:rPr>
                            <w:t xml:space="preserve">Излишек </w:t>
                          </w:r>
                        </w:p>
                      </w:txbxContent>
                    </v:textbox>
                  </v:shape>
                  <v:shape id="Text Box 55" o:spid="_x0000_s1047" type="#_x0000_t202" style="position:absolute;left:6552;top:536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Qd</w:t>
                          </w:r>
                          <w:r w:rsidRPr="0071575C">
                            <w:rPr>
                              <w:rFonts w:ascii="Times New Roman" w:hAnsi="Times New Roman" w:cs="Times New Roman"/>
                              <w:sz w:val="24"/>
                              <w:szCs w:val="24"/>
                              <w:vertAlign w:val="subscript"/>
                              <w:lang w:val="en-BZ"/>
                            </w:rPr>
                            <w:t>1</w:t>
                          </w:r>
                        </w:p>
                      </w:txbxContent>
                    </v:textbox>
                  </v:shape>
                  <v:shape id="Text Box 56" o:spid="_x0000_s1048" type="#_x0000_t202" style="position:absolute;left:8262;top:536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Qs</w:t>
                          </w:r>
                          <w:r w:rsidRPr="0071575C">
                            <w:rPr>
                              <w:rFonts w:ascii="Times New Roman" w:hAnsi="Times New Roman" w:cs="Times New Roman"/>
                              <w:sz w:val="24"/>
                              <w:szCs w:val="24"/>
                              <w:vertAlign w:val="subscript"/>
                              <w:lang w:val="en-BZ"/>
                            </w:rPr>
                            <w:t>1</w:t>
                          </w:r>
                        </w:p>
                      </w:txbxContent>
                    </v:textbox>
                  </v:shape>
                  <v:shape id="Text Box 57" o:spid="_x0000_s1049" type="#_x0000_t202" style="position:absolute;left:5817;top:3009;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P</w:t>
                          </w:r>
                          <w:r w:rsidRPr="0071575C">
                            <w:rPr>
                              <w:rFonts w:ascii="Times New Roman" w:hAnsi="Times New Roman" w:cs="Times New Roman"/>
                              <w:sz w:val="24"/>
                              <w:szCs w:val="24"/>
                              <w:vertAlign w:val="subscript"/>
                              <w:lang w:val="en-BZ"/>
                            </w:rPr>
                            <w:t>1</w:t>
                          </w:r>
                        </w:p>
                      </w:txbxContent>
                    </v:textbox>
                  </v:shape>
                  <v:line id="Line 58" o:spid="_x0000_s1050" style="position:absolute;flip:x;visibility:visible;mso-wrap-style:square" from="6237,4764" to="8277,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" strokeweight="1.5pt">
                    <v:stroke dashstyle="1 1"/>
                  </v:line>
                  <v:line id="Line 59" o:spid="_x0000_s1051" style="position:absolute;visibility:visible;mso-wrap-style:square" from="7512,4779" to="7513,5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" strokeweight="1.5pt">
                    <v:stroke dashstyle="1 1"/>
                  </v:line>
                  <v:line id="Line 60" o:spid="_x0000_s1052" style="position:absolute;visibility:visible;mso-wrap-style:square" from="8262,4779" to="8263,5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" strokeweight="1.5pt">
                    <v:stroke dashstyle="1 1"/>
                  </v:line>
                  <v:shape id="Text Box 61" o:spid="_x0000_s1053" type="#_x0000_t202" style="position:absolute;left:5802;top:4554;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222731" w:rsidRPr="0071575C" w:rsidRDefault="00222731" w:rsidP="00222731">
                          <w:pPr>
                            <w:jc w:val="center"/>
                            <w:rPr>
                              <w:rFonts w:ascii="Times New Roman" w:hAnsi="Times New Roman" w:cs="Times New Roman"/>
                              <w:sz w:val="24"/>
                              <w:szCs w:val="24"/>
                              <w:vertAlign w:val="subscript"/>
                              <w:lang w:val="en-BZ"/>
                            </w:rPr>
                          </w:pPr>
                          <w:r w:rsidRPr="0071575C">
                            <w:rPr>
                              <w:rFonts w:ascii="Times New Roman" w:hAnsi="Times New Roman" w:cs="Times New Roman"/>
                              <w:sz w:val="24"/>
                              <w:szCs w:val="24"/>
                              <w:lang w:val="en-BZ"/>
                            </w:rPr>
                            <w:t>P</w:t>
                          </w:r>
                          <w:r w:rsidRPr="0071575C">
                            <w:rPr>
                              <w:rFonts w:ascii="Times New Roman" w:hAnsi="Times New Roman" w:cs="Times New Roman"/>
                              <w:sz w:val="24"/>
                              <w:szCs w:val="24"/>
                              <w:vertAlign w:val="subscript"/>
                              <w:lang w:val="en-BZ"/>
                            </w:rPr>
                            <w:t>2</w:t>
                          </w:r>
                        </w:p>
                      </w:txbxContent>
                    </v:textbox>
                  </v:shape>
                  <v:shape id="AutoShape 62" o:spid="_x0000_s1054" type="#_x0000_t87" style="position:absolute;left:7782;top:4509;width:180;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" strokeweight="1.5pt"/>
                  <v:shape id="Text Box 63" o:spid="_x0000_s1055" type="#_x0000_t202" style="position:absolute;left:7272;top:5004;width:13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222731" w:rsidRPr="0071575C" w:rsidRDefault="00222731" w:rsidP="00222731">
                          <w:pPr>
                            <w:jc w:val="center"/>
                            <w:rPr>
                              <w:rFonts w:ascii="Times New Roman" w:hAnsi="Times New Roman" w:cs="Times New Roman"/>
                              <w:sz w:val="24"/>
                              <w:szCs w:val="24"/>
                            </w:rPr>
                          </w:pPr>
                          <w:r w:rsidRPr="0071575C">
                            <w:rPr>
                              <w:rFonts w:ascii="Times New Roman" w:hAnsi="Times New Roman" w:cs="Times New Roman"/>
                              <w:sz w:val="24"/>
                              <w:szCs w:val="24"/>
                            </w:rPr>
                            <w:t>Дефицит</w:t>
                          </w:r>
                        </w:p>
                      </w:txbxContent>
                    </v:textbox>
                  </v:shape>
                  <v:shape id="Text Box 64" o:spid="_x0000_s1056" type="#_x0000_t202" style="position:absolute;left:7152;top:536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222731" w:rsidRPr="0071575C" w:rsidRDefault="00222731" w:rsidP="00222731">
                          <w:pPr>
                            <w:jc w:val="center"/>
                            <w:rPr>
                              <w:rFonts w:ascii="Times New Roman" w:hAnsi="Times New Roman" w:cs="Times New Roman"/>
                              <w:sz w:val="24"/>
                              <w:szCs w:val="24"/>
                              <w:vertAlign w:val="subscript"/>
                            </w:rPr>
                          </w:pPr>
                          <w:r w:rsidRPr="0071575C">
                            <w:rPr>
                              <w:rFonts w:ascii="Times New Roman" w:hAnsi="Times New Roman" w:cs="Times New Roman"/>
                              <w:sz w:val="24"/>
                              <w:szCs w:val="24"/>
                              <w:lang w:val="en-BZ"/>
                            </w:rPr>
                            <w:t>Qs</w:t>
                          </w:r>
                          <w:r w:rsidRPr="0071575C">
                            <w:rPr>
                              <w:rFonts w:ascii="Times New Roman" w:hAnsi="Times New Roman" w:cs="Times New Roman"/>
                              <w:sz w:val="24"/>
                              <w:szCs w:val="24"/>
                              <w:vertAlign w:val="subscript"/>
                            </w:rPr>
                            <w:t>2</w:t>
                          </w:r>
                        </w:p>
                      </w:txbxContent>
                    </v:textbox>
                  </v:shape>
                  <v:shape id="Text Box 65" o:spid="_x0000_s1057" type="#_x0000_t202" style="position:absolute;left:7872;top:536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222731" w:rsidRPr="0071575C" w:rsidRDefault="00222731" w:rsidP="00222731">
                          <w:pPr>
                            <w:jc w:val="center"/>
                            <w:rPr>
                              <w:rFonts w:ascii="Times New Roman" w:hAnsi="Times New Roman" w:cs="Times New Roman"/>
                              <w:sz w:val="24"/>
                              <w:szCs w:val="24"/>
                              <w:vertAlign w:val="subscript"/>
                            </w:rPr>
                          </w:pPr>
                          <w:r w:rsidRPr="0071575C">
                            <w:rPr>
                              <w:rFonts w:ascii="Times New Roman" w:hAnsi="Times New Roman" w:cs="Times New Roman"/>
                              <w:sz w:val="24"/>
                              <w:szCs w:val="24"/>
                              <w:lang w:val="en-BZ"/>
                            </w:rPr>
                            <w:t>Qd</w:t>
                          </w:r>
                          <w:r w:rsidRPr="0071575C">
                            <w:rPr>
                              <w:rFonts w:ascii="Times New Roman" w:hAnsi="Times New Roman" w:cs="Times New Roman"/>
                              <w:sz w:val="24"/>
                              <w:szCs w:val="24"/>
                              <w:vertAlign w:val="subscript"/>
                            </w:rPr>
                            <w:t>2</w:t>
                          </w:r>
                        </w:p>
                      </w:txbxContent>
                    </v:textbox>
                  </v:shape>
                </v:group>
              </w:pict>
            </w:r>
          </w:p>
          <w:p w:rsidR="00222731" w:rsidRPr="00222731" w:rsidRDefault="00222731" w:rsidP="00222731">
            <w:pPr>
              <w:shd w:val="clear" w:color="auto" w:fill="FFFFFF"/>
              <w:jc w:val="center"/>
              <w:rPr>
                <w:rFonts w:ascii="Arial" w:eastAsiaTheme="minorEastAsia" w:hAnsi="Arial"/>
                <w:b/>
                <w:bCs/>
                <w:i/>
                <w:iCs/>
                <w:color w:val="000000"/>
                <w:lang w:eastAsia="ru-RU"/>
              </w:rPr>
            </w:pPr>
          </w:p>
          <w:p w:rsidR="00222731" w:rsidRPr="00222731" w:rsidRDefault="00222731" w:rsidP="00222731">
            <w:pPr>
              <w:jc w:val="center"/>
              <w:rPr>
                <w:rFonts w:eastAsiaTheme="minorEastAsia"/>
                <w:bCs/>
                <w:iCs/>
                <w:color w:val="000000"/>
                <w:lang w:eastAsia="ru-RU"/>
              </w:rPr>
            </w:pPr>
          </w:p>
          <w:p w:rsidR="00222731" w:rsidRPr="00222731" w:rsidRDefault="00222731" w:rsidP="00222731">
            <w:pPr>
              <w:jc w:val="center"/>
              <w:rPr>
                <w:rFonts w:eastAsiaTheme="minorEastAsia"/>
                <w:bCs/>
                <w:iCs/>
                <w:color w:val="000000"/>
                <w:lang w:eastAsia="ru-RU"/>
              </w:rPr>
            </w:pPr>
          </w:p>
          <w:p w:rsidR="00222731" w:rsidRPr="00222731" w:rsidRDefault="00222731" w:rsidP="00222731">
            <w:pPr>
              <w:jc w:val="center"/>
              <w:rPr>
                <w:rFonts w:eastAsiaTheme="minorEastAsia"/>
                <w:bCs/>
                <w:iCs/>
                <w:color w:val="000000"/>
                <w:lang w:eastAsia="ru-RU"/>
              </w:rPr>
            </w:pPr>
          </w:p>
          <w:p w:rsidR="00222731" w:rsidRPr="00222731" w:rsidRDefault="00222731" w:rsidP="00222731">
            <w:pPr>
              <w:jc w:val="center"/>
              <w:rPr>
                <w:rFonts w:eastAsiaTheme="minorEastAsia"/>
                <w:bCs/>
                <w:iCs/>
                <w:color w:val="000000"/>
                <w:lang w:eastAsia="ru-RU"/>
              </w:rPr>
            </w:pPr>
          </w:p>
          <w:p w:rsidR="00222731" w:rsidRPr="00222731" w:rsidRDefault="00222731" w:rsidP="00222731">
            <w:pPr>
              <w:jc w:val="center"/>
              <w:rPr>
                <w:rFonts w:eastAsiaTheme="minorEastAsia"/>
                <w:bCs/>
                <w:iCs/>
                <w:color w:val="000000"/>
                <w:lang w:eastAsia="ru-RU"/>
              </w:rPr>
            </w:pPr>
          </w:p>
          <w:p w:rsidR="00222731" w:rsidRPr="00222731" w:rsidRDefault="00222731" w:rsidP="00222731">
            <w:pPr>
              <w:jc w:val="center"/>
              <w:rPr>
                <w:rFonts w:eastAsiaTheme="minorEastAsia"/>
                <w:bCs/>
                <w:iCs/>
                <w:color w:val="000000"/>
                <w:lang w:eastAsia="ru-RU"/>
              </w:rPr>
            </w:pPr>
          </w:p>
          <w:p w:rsidR="00222731" w:rsidRPr="00222731" w:rsidRDefault="00222731" w:rsidP="00222731">
            <w:pPr>
              <w:jc w:val="center"/>
              <w:rPr>
                <w:rFonts w:eastAsiaTheme="minorEastAsia"/>
                <w:bCs/>
                <w:iCs/>
                <w:color w:val="000000"/>
                <w:lang w:eastAsia="ru-RU"/>
              </w:rPr>
            </w:pPr>
          </w:p>
          <w:p w:rsidR="00222731" w:rsidRPr="00222731" w:rsidRDefault="00222731" w:rsidP="00222731">
            <w:pPr>
              <w:jc w:val="center"/>
              <w:rPr>
                <w:rFonts w:eastAsiaTheme="minorEastAsia"/>
                <w:bCs/>
                <w:iCs/>
                <w:color w:val="000000"/>
                <w:lang w:eastAsia="ru-RU"/>
              </w:rPr>
            </w:pPr>
          </w:p>
          <w:p w:rsidR="00222731" w:rsidRPr="00222731" w:rsidRDefault="00222731" w:rsidP="00222731">
            <w:pPr>
              <w:jc w:val="center"/>
              <w:rPr>
                <w:rFonts w:eastAsiaTheme="minorEastAsia"/>
                <w:bCs/>
                <w:iCs/>
                <w:color w:val="000000"/>
                <w:lang w:eastAsia="ru-RU"/>
              </w:rPr>
            </w:pPr>
          </w:p>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bCs/>
                <w:iCs/>
                <w:color w:val="000000"/>
                <w:sz w:val="28"/>
                <w:szCs w:val="28"/>
                <w:lang w:eastAsia="ru-RU"/>
              </w:rPr>
              <w:t xml:space="preserve">Рисунок 1 ‒ </w:t>
            </w:r>
            <w:r w:rsidRPr="00222731">
              <w:rPr>
                <w:rFonts w:ascii="Times New Roman" w:eastAsiaTheme="minorEastAsia" w:hAnsi="Times New Roman" w:cs="Times New Roman"/>
                <w:sz w:val="28"/>
                <w:szCs w:val="28"/>
                <w:lang w:eastAsia="ru-RU"/>
              </w:rPr>
              <w:t>Избыточный спрос и предложение</w:t>
            </w:r>
          </w:p>
        </w:tc>
      </w:tr>
    </w:tbl>
    <w:p w:rsidR="00222731" w:rsidRPr="00222731" w:rsidRDefault="00222731" w:rsidP="00222731">
      <w:pPr>
        <w:shd w:val="clear" w:color="auto" w:fill="FFFFFF"/>
        <w:spacing w:after="0"/>
        <w:jc w:val="right"/>
        <w:rPr>
          <w:rFonts w:ascii="Times New Roman" w:eastAsiaTheme="minorEastAsia" w:hAnsi="Times New Roman" w:cs="Times New Roman"/>
          <w:b/>
          <w:bCs/>
          <w:sz w:val="28"/>
          <w:szCs w:val="28"/>
          <w:lang w:eastAsia="ru-RU"/>
        </w:rPr>
      </w:pPr>
    </w:p>
    <w:p w:rsidR="00222731" w:rsidRPr="00222731" w:rsidRDefault="00222731" w:rsidP="00222731">
      <w:pPr>
        <w:spacing w:after="0"/>
        <w:jc w:val="center"/>
        <w:rPr>
          <w:rFonts w:ascii="Times New Roman" w:eastAsiaTheme="minorEastAsia" w:hAnsi="Times New Roman" w:cs="Times New Roman"/>
          <w:sz w:val="28"/>
          <w:szCs w:val="28"/>
          <w:lang w:eastAsia="ru-RU"/>
        </w:rPr>
      </w:pPr>
    </w:p>
    <w:p w:rsidR="00222731" w:rsidRPr="00222731" w:rsidRDefault="00222731" w:rsidP="00222731">
      <w:pPr>
        <w:spacing w:after="0"/>
        <w:jc w:val="center"/>
        <w:rPr>
          <w:rFonts w:ascii="Times New Roman" w:eastAsiaTheme="minorEastAsia" w:hAnsi="Times New Roman" w:cs="Times New Roman"/>
          <w:sz w:val="28"/>
          <w:szCs w:val="28"/>
          <w:lang w:eastAsia="ru-RU"/>
        </w:rPr>
      </w:pPr>
    </w:p>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 xml:space="preserve">Таблица 1 − Формы организации экономических систем. </w:t>
      </w:r>
    </w:p>
    <w:p w:rsidR="00222731" w:rsidRPr="00222731" w:rsidRDefault="00222731" w:rsidP="00222731">
      <w:pPr>
        <w:spacing w:after="0"/>
        <w:ind w:right="-5"/>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Сравнительная характеристика централизованной и рыночной экономических систем</w:t>
      </w:r>
    </w:p>
    <w:p w:rsidR="00222731" w:rsidRPr="00222731" w:rsidRDefault="00222731" w:rsidP="00222731">
      <w:pPr>
        <w:spacing w:after="0"/>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22731" w:rsidRPr="00222731" w:rsidTr="009A28C8">
        <w:tc>
          <w:tcPr>
            <w:tcW w:w="3190" w:type="dxa"/>
            <w:vAlign w:val="center"/>
          </w:tcPr>
          <w:p w:rsidR="00222731" w:rsidRPr="00222731" w:rsidRDefault="00222731" w:rsidP="00222731">
            <w:pPr>
              <w:spacing w:after="0"/>
              <w:jc w:val="center"/>
              <w:rPr>
                <w:rFonts w:ascii="Times New Roman" w:eastAsiaTheme="minorEastAsia" w:hAnsi="Times New Roman" w:cs="Times New Roman"/>
                <w:b/>
                <w:sz w:val="28"/>
                <w:szCs w:val="28"/>
                <w:lang w:eastAsia="ru-RU"/>
              </w:rPr>
            </w:pPr>
            <w:r w:rsidRPr="00222731">
              <w:rPr>
                <w:rFonts w:ascii="Times New Roman" w:eastAsiaTheme="minorEastAsia" w:hAnsi="Times New Roman" w:cs="Times New Roman"/>
                <w:b/>
                <w:sz w:val="28"/>
                <w:szCs w:val="28"/>
                <w:lang w:eastAsia="ru-RU"/>
              </w:rPr>
              <w:t>Командная экономика</w:t>
            </w:r>
          </w:p>
        </w:tc>
        <w:tc>
          <w:tcPr>
            <w:tcW w:w="3190" w:type="dxa"/>
            <w:vAlign w:val="center"/>
          </w:tcPr>
          <w:p w:rsidR="00222731" w:rsidRPr="00222731" w:rsidRDefault="00222731" w:rsidP="00222731">
            <w:pPr>
              <w:spacing w:after="0"/>
              <w:jc w:val="center"/>
              <w:rPr>
                <w:rFonts w:ascii="Times New Roman" w:eastAsiaTheme="minorEastAsia" w:hAnsi="Times New Roman" w:cs="Times New Roman"/>
                <w:b/>
                <w:sz w:val="28"/>
                <w:szCs w:val="28"/>
                <w:lang w:eastAsia="ru-RU"/>
              </w:rPr>
            </w:pPr>
            <w:r w:rsidRPr="00222731">
              <w:rPr>
                <w:rFonts w:ascii="Times New Roman" w:eastAsiaTheme="minorEastAsia" w:hAnsi="Times New Roman" w:cs="Times New Roman"/>
                <w:b/>
                <w:sz w:val="28"/>
                <w:szCs w:val="28"/>
                <w:lang w:eastAsia="ru-RU"/>
              </w:rPr>
              <w:t>Признаки для сравнения</w:t>
            </w:r>
          </w:p>
        </w:tc>
        <w:tc>
          <w:tcPr>
            <w:tcW w:w="3191" w:type="dxa"/>
            <w:vAlign w:val="center"/>
          </w:tcPr>
          <w:p w:rsidR="00222731" w:rsidRPr="00222731" w:rsidRDefault="00222731" w:rsidP="00222731">
            <w:pPr>
              <w:spacing w:after="0"/>
              <w:jc w:val="center"/>
              <w:rPr>
                <w:rFonts w:ascii="Times New Roman" w:eastAsiaTheme="minorEastAsia" w:hAnsi="Times New Roman" w:cs="Times New Roman"/>
                <w:b/>
                <w:sz w:val="28"/>
                <w:szCs w:val="28"/>
                <w:lang w:eastAsia="ru-RU"/>
              </w:rPr>
            </w:pPr>
            <w:r w:rsidRPr="00222731">
              <w:rPr>
                <w:rFonts w:ascii="Times New Roman" w:eastAsiaTheme="minorEastAsia" w:hAnsi="Times New Roman" w:cs="Times New Roman"/>
                <w:b/>
                <w:sz w:val="28"/>
                <w:szCs w:val="28"/>
                <w:lang w:eastAsia="ru-RU"/>
              </w:rPr>
              <w:t>Рыночная экономика</w:t>
            </w:r>
          </w:p>
        </w:tc>
      </w:tr>
      <w:tr w:rsidR="00222731" w:rsidRPr="00222731" w:rsidTr="009A28C8">
        <w:tc>
          <w:tcPr>
            <w:tcW w:w="3190"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Государственная</w:t>
            </w:r>
          </w:p>
        </w:tc>
        <w:tc>
          <w:tcPr>
            <w:tcW w:w="3190"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Преобладающая форма собственности на средства производства</w:t>
            </w:r>
          </w:p>
        </w:tc>
        <w:tc>
          <w:tcPr>
            <w:tcW w:w="3191"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Частная</w:t>
            </w:r>
          </w:p>
        </w:tc>
      </w:tr>
      <w:tr w:rsidR="00222731" w:rsidRPr="00222731" w:rsidTr="009A28C8">
        <w:tc>
          <w:tcPr>
            <w:tcW w:w="3190"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Жесткая регламентация этой деятельности со стороны государства</w:t>
            </w:r>
          </w:p>
        </w:tc>
        <w:tc>
          <w:tcPr>
            <w:tcW w:w="3190"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Характер экономической деятельности</w:t>
            </w:r>
          </w:p>
        </w:tc>
        <w:tc>
          <w:tcPr>
            <w:tcW w:w="3191"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Свобода предпринимательства и выбора</w:t>
            </w:r>
          </w:p>
        </w:tc>
      </w:tr>
      <w:tr w:rsidR="00222731" w:rsidRPr="00222731" w:rsidTr="009A28C8">
        <w:tc>
          <w:tcPr>
            <w:tcW w:w="3190"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Централизованное планирование</w:t>
            </w:r>
          </w:p>
        </w:tc>
        <w:tc>
          <w:tcPr>
            <w:tcW w:w="3190"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Способ согласования хозяйственной деятельности</w:t>
            </w:r>
          </w:p>
        </w:tc>
        <w:tc>
          <w:tcPr>
            <w:tcW w:w="3191"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Рыночное саморегулирование</w:t>
            </w:r>
          </w:p>
        </w:tc>
      </w:tr>
      <w:tr w:rsidR="00222731" w:rsidRPr="00222731" w:rsidTr="009A28C8">
        <w:tc>
          <w:tcPr>
            <w:tcW w:w="3190"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Необходимость выполнять государственные планы</w:t>
            </w:r>
          </w:p>
        </w:tc>
        <w:tc>
          <w:tcPr>
            <w:tcW w:w="3190"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Главный мотив деятельности</w:t>
            </w:r>
          </w:p>
        </w:tc>
        <w:tc>
          <w:tcPr>
            <w:tcW w:w="3191" w:type="dxa"/>
            <w:vAlign w:val="center"/>
          </w:tcPr>
          <w:p w:rsidR="00222731" w:rsidRPr="00222731" w:rsidRDefault="00222731" w:rsidP="00222731">
            <w:pPr>
              <w:spacing w:after="0"/>
              <w:jc w:val="center"/>
              <w:rPr>
                <w:rFonts w:ascii="Times New Roman" w:eastAsiaTheme="minorEastAsia" w:hAnsi="Times New Roman" w:cs="Times New Roman"/>
                <w:sz w:val="28"/>
                <w:szCs w:val="28"/>
                <w:lang w:eastAsia="ru-RU"/>
              </w:rPr>
            </w:pPr>
            <w:r w:rsidRPr="00222731">
              <w:rPr>
                <w:rFonts w:ascii="Times New Roman" w:eastAsiaTheme="minorEastAsia" w:hAnsi="Times New Roman" w:cs="Times New Roman"/>
                <w:sz w:val="28"/>
                <w:szCs w:val="28"/>
                <w:lang w:eastAsia="ru-RU"/>
              </w:rPr>
              <w:t>Личный экономический интерес</w:t>
            </w:r>
          </w:p>
        </w:tc>
      </w:tr>
    </w:tbl>
    <w:p w:rsidR="00222731" w:rsidRPr="00222731" w:rsidRDefault="00222731" w:rsidP="00222731">
      <w:pPr>
        <w:jc w:val="center"/>
        <w:rPr>
          <w:rFonts w:ascii="Times New Roman" w:eastAsiaTheme="minorEastAsia" w:hAnsi="Times New Roman" w:cs="Times New Roman"/>
          <w:b/>
          <w:sz w:val="28"/>
          <w:szCs w:val="28"/>
          <w:lang w:eastAsia="ru-RU"/>
        </w:rPr>
      </w:pPr>
    </w:p>
    <w:p w:rsidR="00222731" w:rsidRPr="00CB500D" w:rsidRDefault="00222731" w:rsidP="00CB500D">
      <w:pPr>
        <w:spacing w:after="0" w:line="240" w:lineRule="auto"/>
        <w:jc w:val="center"/>
      </w:pPr>
    </w:p>
    <w:sectPr w:rsidR="00222731" w:rsidRPr="00CB500D" w:rsidSect="00543325">
      <w:headerReference w:type="default" r:id="rId23"/>
      <w:footerReference w:type="default" r:id="rId24"/>
      <w:footerReference w:type="first" r:id="rId25"/>
      <w:pgSz w:w="11906" w:h="16838"/>
      <w:pgMar w:top="1134" w:right="850" w:bottom="1134" w:left="1701" w:header="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448" w:rsidRDefault="00C51448" w:rsidP="002D1146">
      <w:pPr>
        <w:spacing w:after="0" w:line="240" w:lineRule="auto"/>
      </w:pPr>
      <w:r>
        <w:separator/>
      </w:r>
    </w:p>
  </w:endnote>
  <w:endnote w:type="continuationSeparator" w:id="0">
    <w:p w:rsidR="00C51448" w:rsidRDefault="00C51448" w:rsidP="002D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A1" w:rsidRDefault="00973AA1">
    <w:pPr>
      <w:pStyle w:val="a8"/>
      <w:jc w:val="center"/>
    </w:pPr>
  </w:p>
  <w:p w:rsidR="00973AA1" w:rsidRDefault="00973AA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854869"/>
      <w:docPartObj>
        <w:docPartGallery w:val="Page Numbers (Bottom of Page)"/>
        <w:docPartUnique/>
      </w:docPartObj>
    </w:sdtPr>
    <w:sdtEndPr/>
    <w:sdtContent>
      <w:p w:rsidR="00973AA1" w:rsidRDefault="00973AA1">
        <w:pPr>
          <w:pStyle w:val="a8"/>
          <w:jc w:val="center"/>
        </w:pPr>
        <w:r>
          <w:fldChar w:fldCharType="begin"/>
        </w:r>
        <w:r>
          <w:instrText>PAGE   \* MERGEFORMAT</w:instrText>
        </w:r>
        <w:r>
          <w:fldChar w:fldCharType="separate"/>
        </w:r>
        <w:r>
          <w:rPr>
            <w:noProof/>
          </w:rPr>
          <w:t>3</w:t>
        </w:r>
        <w:r>
          <w:rPr>
            <w:noProof/>
          </w:rPr>
          <w:fldChar w:fldCharType="end"/>
        </w:r>
      </w:p>
    </w:sdtContent>
  </w:sdt>
  <w:p w:rsidR="00973AA1" w:rsidRDefault="00973AA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448" w:rsidRDefault="00C51448" w:rsidP="002D1146">
      <w:pPr>
        <w:spacing w:after="0" w:line="240" w:lineRule="auto"/>
      </w:pPr>
      <w:r>
        <w:separator/>
      </w:r>
    </w:p>
  </w:footnote>
  <w:footnote w:type="continuationSeparator" w:id="0">
    <w:p w:rsidR="00C51448" w:rsidRDefault="00C51448" w:rsidP="002D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390"/>
      <w:docPartObj>
        <w:docPartGallery w:val="Page Numbers (Top of Page)"/>
        <w:docPartUnique/>
      </w:docPartObj>
    </w:sdtPr>
    <w:sdtEndPr>
      <w:rPr>
        <w:rFonts w:ascii="Times New Roman" w:hAnsi="Times New Roman" w:cs="Times New Roman"/>
      </w:rPr>
    </w:sdtEndPr>
    <w:sdtContent>
      <w:p w:rsidR="00973AA1" w:rsidRDefault="00973AA1">
        <w:pPr>
          <w:pStyle w:val="a6"/>
          <w:jc w:val="center"/>
        </w:pPr>
      </w:p>
      <w:p w:rsidR="00973AA1" w:rsidRDefault="00973AA1">
        <w:pPr>
          <w:pStyle w:val="a6"/>
          <w:jc w:val="center"/>
        </w:pPr>
      </w:p>
      <w:p w:rsidR="00973AA1" w:rsidRPr="00543325" w:rsidRDefault="00C51448">
        <w:pPr>
          <w:pStyle w:val="a6"/>
          <w:jc w:val="center"/>
          <w:rPr>
            <w:rFonts w:ascii="Times New Roman" w:hAnsi="Times New Roman" w:cs="Times New Roman"/>
          </w:rPr>
        </w:pPr>
      </w:p>
    </w:sdtContent>
  </w:sdt>
  <w:p w:rsidR="00973AA1" w:rsidRDefault="00973AA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C4D"/>
    <w:multiLevelType w:val="hybridMultilevel"/>
    <w:tmpl w:val="A224B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C0AA0"/>
    <w:multiLevelType w:val="hybridMultilevel"/>
    <w:tmpl w:val="837CBC86"/>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4E2291"/>
    <w:multiLevelType w:val="hybridMultilevel"/>
    <w:tmpl w:val="9E34C0AC"/>
    <w:lvl w:ilvl="0" w:tplc="60180694">
      <w:start w:val="1"/>
      <w:numFmt w:val="bullet"/>
      <w:lvlText w:val=""/>
      <w:lvlJc w:val="left"/>
      <w:pPr>
        <w:ind w:left="2149" w:hanging="360"/>
      </w:pPr>
      <w:rPr>
        <w:rFonts w:ascii="Symbol" w:hAnsi="Symbol" w:hint="default"/>
        <w:b/>
        <w:i/>
        <w:sz w:val="32"/>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11797ADF"/>
    <w:multiLevelType w:val="hybridMultilevel"/>
    <w:tmpl w:val="27069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F3385C"/>
    <w:multiLevelType w:val="hybridMultilevel"/>
    <w:tmpl w:val="AAF26FE4"/>
    <w:lvl w:ilvl="0" w:tplc="7710265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A2068A"/>
    <w:multiLevelType w:val="singleLevel"/>
    <w:tmpl w:val="2D8EFD5E"/>
    <w:lvl w:ilvl="0">
      <w:start w:val="6"/>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7333451"/>
    <w:multiLevelType w:val="hybridMultilevel"/>
    <w:tmpl w:val="936E7A0C"/>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E105DE"/>
    <w:multiLevelType w:val="hybridMultilevel"/>
    <w:tmpl w:val="9656D3A0"/>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0447EC"/>
    <w:multiLevelType w:val="hybridMultilevel"/>
    <w:tmpl w:val="68A84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683EB6"/>
    <w:multiLevelType w:val="hybridMultilevel"/>
    <w:tmpl w:val="0672C3EE"/>
    <w:lvl w:ilvl="0" w:tplc="60180694">
      <w:start w:val="1"/>
      <w:numFmt w:val="bullet"/>
      <w:lvlText w:val=""/>
      <w:lvlJc w:val="left"/>
      <w:pPr>
        <w:ind w:left="1429" w:hanging="360"/>
      </w:pPr>
      <w:rPr>
        <w:rFonts w:ascii="Symbol" w:hAnsi="Symbol" w:hint="default"/>
        <w:b/>
        <w:i/>
        <w:sz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9823C9"/>
    <w:multiLevelType w:val="hybridMultilevel"/>
    <w:tmpl w:val="FF90CA2C"/>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9355291"/>
    <w:multiLevelType w:val="hybridMultilevel"/>
    <w:tmpl w:val="B87ADA24"/>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B0032C"/>
    <w:multiLevelType w:val="hybridMultilevel"/>
    <w:tmpl w:val="B9800C3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D093151"/>
    <w:multiLevelType w:val="hybridMultilevel"/>
    <w:tmpl w:val="2168E2D4"/>
    <w:lvl w:ilvl="0" w:tplc="AA249EF2">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0D27A50"/>
    <w:multiLevelType w:val="hybridMultilevel"/>
    <w:tmpl w:val="EA346F0C"/>
    <w:lvl w:ilvl="0" w:tplc="60180694">
      <w:start w:val="1"/>
      <w:numFmt w:val="bullet"/>
      <w:lvlText w:val=""/>
      <w:lvlJc w:val="left"/>
      <w:pPr>
        <w:ind w:left="1429" w:hanging="360"/>
      </w:pPr>
      <w:rPr>
        <w:rFonts w:ascii="Symbol" w:hAnsi="Symbol" w:hint="default"/>
        <w:b/>
        <w:i/>
        <w:sz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151738E"/>
    <w:multiLevelType w:val="hybridMultilevel"/>
    <w:tmpl w:val="B26A3A78"/>
    <w:lvl w:ilvl="0" w:tplc="60180694">
      <w:start w:val="1"/>
      <w:numFmt w:val="bullet"/>
      <w:lvlText w:val=""/>
      <w:lvlJc w:val="left"/>
      <w:pPr>
        <w:ind w:left="1429" w:hanging="360"/>
      </w:pPr>
      <w:rPr>
        <w:rFonts w:ascii="Symbol" w:hAnsi="Symbol" w:hint="default"/>
        <w:b/>
        <w:i/>
        <w:sz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9B600F"/>
    <w:multiLevelType w:val="hybridMultilevel"/>
    <w:tmpl w:val="C1F213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F73C6B"/>
    <w:multiLevelType w:val="hybridMultilevel"/>
    <w:tmpl w:val="A878B57C"/>
    <w:lvl w:ilvl="0" w:tplc="0419000F">
      <w:start w:val="1"/>
      <w:numFmt w:val="decimal"/>
      <w:lvlText w:val="%1."/>
      <w:lvlJc w:val="left"/>
      <w:pPr>
        <w:ind w:left="502" w:hanging="360"/>
      </w:pPr>
      <w:rPr>
        <w:rFonts w:hint="default"/>
        <w:color w:val="auto"/>
      </w:rPr>
    </w:lvl>
    <w:lvl w:ilvl="1" w:tplc="04190019" w:tentative="1">
      <w:start w:val="1"/>
      <w:numFmt w:val="lowerLetter"/>
      <w:lvlText w:val="%2."/>
      <w:lvlJc w:val="left"/>
      <w:pPr>
        <w:ind w:left="-4372" w:hanging="360"/>
      </w:pPr>
    </w:lvl>
    <w:lvl w:ilvl="2" w:tplc="0419001B" w:tentative="1">
      <w:start w:val="1"/>
      <w:numFmt w:val="lowerRoman"/>
      <w:lvlText w:val="%3."/>
      <w:lvlJc w:val="right"/>
      <w:pPr>
        <w:ind w:left="-365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2212" w:hanging="360"/>
      </w:pPr>
    </w:lvl>
    <w:lvl w:ilvl="5" w:tplc="0419001B" w:tentative="1">
      <w:start w:val="1"/>
      <w:numFmt w:val="lowerRoman"/>
      <w:lvlText w:val="%6."/>
      <w:lvlJc w:val="right"/>
      <w:pPr>
        <w:ind w:left="-1492" w:hanging="180"/>
      </w:pPr>
    </w:lvl>
    <w:lvl w:ilvl="6" w:tplc="0419000F" w:tentative="1">
      <w:start w:val="1"/>
      <w:numFmt w:val="decimal"/>
      <w:lvlText w:val="%7."/>
      <w:lvlJc w:val="left"/>
      <w:pPr>
        <w:ind w:left="-772" w:hanging="360"/>
      </w:pPr>
    </w:lvl>
    <w:lvl w:ilvl="7" w:tplc="04190019" w:tentative="1">
      <w:start w:val="1"/>
      <w:numFmt w:val="lowerLetter"/>
      <w:lvlText w:val="%8."/>
      <w:lvlJc w:val="left"/>
      <w:pPr>
        <w:ind w:left="-52" w:hanging="360"/>
      </w:pPr>
    </w:lvl>
    <w:lvl w:ilvl="8" w:tplc="0419001B" w:tentative="1">
      <w:start w:val="1"/>
      <w:numFmt w:val="lowerRoman"/>
      <w:lvlText w:val="%9."/>
      <w:lvlJc w:val="right"/>
      <w:pPr>
        <w:ind w:left="668" w:hanging="180"/>
      </w:pPr>
    </w:lvl>
  </w:abstractNum>
  <w:abstractNum w:abstractNumId="18" w15:restartNumberingAfterBreak="0">
    <w:nsid w:val="49917526"/>
    <w:multiLevelType w:val="singleLevel"/>
    <w:tmpl w:val="EA3A7644"/>
    <w:lvl w:ilvl="0">
      <w:start w:val="15"/>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61A65A37"/>
    <w:multiLevelType w:val="hybridMultilevel"/>
    <w:tmpl w:val="511E46F8"/>
    <w:lvl w:ilvl="0" w:tplc="60180694">
      <w:start w:val="1"/>
      <w:numFmt w:val="bullet"/>
      <w:lvlText w:val=""/>
      <w:lvlJc w:val="left"/>
      <w:pPr>
        <w:ind w:left="1429" w:hanging="360"/>
      </w:pPr>
      <w:rPr>
        <w:rFonts w:ascii="Symbol" w:hAnsi="Symbol" w:hint="default"/>
        <w:b/>
        <w:i/>
        <w:sz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3370C38"/>
    <w:multiLevelType w:val="singleLevel"/>
    <w:tmpl w:val="DBF000AA"/>
    <w:lvl w:ilvl="0">
      <w:start w:val="8"/>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63F44598"/>
    <w:multiLevelType w:val="singleLevel"/>
    <w:tmpl w:val="51FED67C"/>
    <w:lvl w:ilvl="0">
      <w:start w:val="1"/>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64926FCD"/>
    <w:multiLevelType w:val="hybridMultilevel"/>
    <w:tmpl w:val="941EBCD2"/>
    <w:lvl w:ilvl="0" w:tplc="60180694">
      <w:start w:val="1"/>
      <w:numFmt w:val="bullet"/>
      <w:lvlText w:val=""/>
      <w:lvlJc w:val="left"/>
      <w:pPr>
        <w:ind w:left="1429" w:hanging="360"/>
      </w:pPr>
      <w:rPr>
        <w:rFonts w:ascii="Symbol" w:hAnsi="Symbol" w:hint="default"/>
        <w:b/>
        <w:i/>
        <w:sz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B3D55D1"/>
    <w:multiLevelType w:val="hybridMultilevel"/>
    <w:tmpl w:val="16AC1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BC59C1"/>
    <w:multiLevelType w:val="hybridMultilevel"/>
    <w:tmpl w:val="0388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A35BBB"/>
    <w:multiLevelType w:val="singleLevel"/>
    <w:tmpl w:val="CA3A9EFA"/>
    <w:lvl w:ilvl="0">
      <w:start w:val="1"/>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732B0528"/>
    <w:multiLevelType w:val="hybridMultilevel"/>
    <w:tmpl w:val="0D7EFC08"/>
    <w:lvl w:ilvl="0" w:tplc="60180694">
      <w:start w:val="1"/>
      <w:numFmt w:val="bullet"/>
      <w:lvlText w:val=""/>
      <w:lvlJc w:val="left"/>
      <w:pPr>
        <w:ind w:left="720" w:hanging="360"/>
      </w:pPr>
      <w:rPr>
        <w:rFonts w:ascii="Symbol" w:hAnsi="Symbol" w:hint="default"/>
        <w:b/>
        <w:i/>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396DAC"/>
    <w:multiLevelType w:val="singleLevel"/>
    <w:tmpl w:val="4D96E2B0"/>
    <w:lvl w:ilvl="0">
      <w:start w:val="9"/>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7BA13338"/>
    <w:multiLevelType w:val="hybridMultilevel"/>
    <w:tmpl w:val="59F68F74"/>
    <w:lvl w:ilvl="0" w:tplc="60180694">
      <w:start w:val="1"/>
      <w:numFmt w:val="bullet"/>
      <w:lvlText w:val=""/>
      <w:lvlJc w:val="left"/>
      <w:pPr>
        <w:ind w:left="1429" w:hanging="360"/>
      </w:pPr>
      <w:rPr>
        <w:rFonts w:ascii="Symbol" w:hAnsi="Symbol" w:hint="default"/>
        <w:b/>
        <w:i/>
        <w:sz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4"/>
  </w:num>
  <w:num w:numId="3">
    <w:abstractNumId w:val="28"/>
  </w:num>
  <w:num w:numId="4">
    <w:abstractNumId w:val="15"/>
  </w:num>
  <w:num w:numId="5">
    <w:abstractNumId w:val="3"/>
  </w:num>
  <w:num w:numId="6">
    <w:abstractNumId w:val="9"/>
  </w:num>
  <w:num w:numId="7">
    <w:abstractNumId w:val="12"/>
  </w:num>
  <w:num w:numId="8">
    <w:abstractNumId w:val="23"/>
  </w:num>
  <w:num w:numId="9">
    <w:abstractNumId w:val="19"/>
  </w:num>
  <w:num w:numId="10">
    <w:abstractNumId w:val="2"/>
  </w:num>
  <w:num w:numId="11">
    <w:abstractNumId w:val="26"/>
  </w:num>
  <w:num w:numId="12">
    <w:abstractNumId w:val="17"/>
  </w:num>
  <w:num w:numId="13">
    <w:abstractNumId w:val="21"/>
  </w:num>
  <w:num w:numId="14">
    <w:abstractNumId w:val="25"/>
  </w:num>
  <w:num w:numId="15">
    <w:abstractNumId w:val="5"/>
  </w:num>
  <w:num w:numId="16">
    <w:abstractNumId w:val="20"/>
  </w:num>
  <w:num w:numId="17">
    <w:abstractNumId w:val="27"/>
  </w:num>
  <w:num w:numId="18">
    <w:abstractNumId w:val="18"/>
  </w:num>
  <w:num w:numId="19">
    <w:abstractNumId w:val="8"/>
  </w:num>
  <w:num w:numId="20">
    <w:abstractNumId w:val="0"/>
  </w:num>
  <w:num w:numId="21">
    <w:abstractNumId w:val="6"/>
  </w:num>
  <w:num w:numId="22">
    <w:abstractNumId w:val="10"/>
  </w:num>
  <w:num w:numId="23">
    <w:abstractNumId w:val="11"/>
  </w:num>
  <w:num w:numId="24">
    <w:abstractNumId w:val="7"/>
  </w:num>
  <w:num w:numId="25">
    <w:abstractNumId w:val="1"/>
  </w:num>
  <w:num w:numId="26">
    <w:abstractNumId w:val="16"/>
  </w:num>
  <w:num w:numId="27">
    <w:abstractNumId w:val="13"/>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18B0"/>
    <w:rsid w:val="00013871"/>
    <w:rsid w:val="0003495C"/>
    <w:rsid w:val="00035D03"/>
    <w:rsid w:val="00047199"/>
    <w:rsid w:val="00067EB3"/>
    <w:rsid w:val="00073A4E"/>
    <w:rsid w:val="00084F4B"/>
    <w:rsid w:val="000A4627"/>
    <w:rsid w:val="000F4CFD"/>
    <w:rsid w:val="00157E19"/>
    <w:rsid w:val="001700FF"/>
    <w:rsid w:val="00192ED1"/>
    <w:rsid w:val="001A7CA7"/>
    <w:rsid w:val="001D0A58"/>
    <w:rsid w:val="001E59D0"/>
    <w:rsid w:val="00222731"/>
    <w:rsid w:val="002512DF"/>
    <w:rsid w:val="00295561"/>
    <w:rsid w:val="002A40D0"/>
    <w:rsid w:val="002A597E"/>
    <w:rsid w:val="002A60B8"/>
    <w:rsid w:val="002C381F"/>
    <w:rsid w:val="002D1146"/>
    <w:rsid w:val="003003FC"/>
    <w:rsid w:val="003425C3"/>
    <w:rsid w:val="00346761"/>
    <w:rsid w:val="00365AF2"/>
    <w:rsid w:val="003A19CD"/>
    <w:rsid w:val="003A4F05"/>
    <w:rsid w:val="003B734D"/>
    <w:rsid w:val="003C76A1"/>
    <w:rsid w:val="003D0B20"/>
    <w:rsid w:val="003F4E4E"/>
    <w:rsid w:val="004360C0"/>
    <w:rsid w:val="00450E22"/>
    <w:rsid w:val="004A1F84"/>
    <w:rsid w:val="004D0546"/>
    <w:rsid w:val="004F0EC1"/>
    <w:rsid w:val="004F23E9"/>
    <w:rsid w:val="004F2894"/>
    <w:rsid w:val="00543325"/>
    <w:rsid w:val="00554630"/>
    <w:rsid w:val="005955F7"/>
    <w:rsid w:val="005A0CDA"/>
    <w:rsid w:val="005D46C1"/>
    <w:rsid w:val="005F5AD6"/>
    <w:rsid w:val="00600053"/>
    <w:rsid w:val="00637F55"/>
    <w:rsid w:val="00645D51"/>
    <w:rsid w:val="00662068"/>
    <w:rsid w:val="006B5524"/>
    <w:rsid w:val="006C1D49"/>
    <w:rsid w:val="00734948"/>
    <w:rsid w:val="00737B9D"/>
    <w:rsid w:val="00740848"/>
    <w:rsid w:val="00744CB0"/>
    <w:rsid w:val="007850CF"/>
    <w:rsid w:val="00785E01"/>
    <w:rsid w:val="00814618"/>
    <w:rsid w:val="008149DB"/>
    <w:rsid w:val="00852A5F"/>
    <w:rsid w:val="008C3054"/>
    <w:rsid w:val="008F01BB"/>
    <w:rsid w:val="008F73E1"/>
    <w:rsid w:val="00923718"/>
    <w:rsid w:val="009316E2"/>
    <w:rsid w:val="00945700"/>
    <w:rsid w:val="0096036D"/>
    <w:rsid w:val="00961270"/>
    <w:rsid w:val="00973AA1"/>
    <w:rsid w:val="00983A89"/>
    <w:rsid w:val="00A4786C"/>
    <w:rsid w:val="00A62B58"/>
    <w:rsid w:val="00A65DB9"/>
    <w:rsid w:val="00A93CBB"/>
    <w:rsid w:val="00AB3804"/>
    <w:rsid w:val="00AB667B"/>
    <w:rsid w:val="00AE3A41"/>
    <w:rsid w:val="00B0610C"/>
    <w:rsid w:val="00B15E8F"/>
    <w:rsid w:val="00B76FE8"/>
    <w:rsid w:val="00BB643F"/>
    <w:rsid w:val="00BD44FC"/>
    <w:rsid w:val="00BF0D23"/>
    <w:rsid w:val="00BF4947"/>
    <w:rsid w:val="00BF7657"/>
    <w:rsid w:val="00C17C5C"/>
    <w:rsid w:val="00C51448"/>
    <w:rsid w:val="00C62C48"/>
    <w:rsid w:val="00C80648"/>
    <w:rsid w:val="00C8582D"/>
    <w:rsid w:val="00C85E61"/>
    <w:rsid w:val="00CA7D6F"/>
    <w:rsid w:val="00CB3D1A"/>
    <w:rsid w:val="00CB500D"/>
    <w:rsid w:val="00CD2D38"/>
    <w:rsid w:val="00CD674C"/>
    <w:rsid w:val="00CF2F03"/>
    <w:rsid w:val="00D0490C"/>
    <w:rsid w:val="00D15259"/>
    <w:rsid w:val="00D16B36"/>
    <w:rsid w:val="00D31687"/>
    <w:rsid w:val="00D350C6"/>
    <w:rsid w:val="00D41225"/>
    <w:rsid w:val="00D65D72"/>
    <w:rsid w:val="00DE5711"/>
    <w:rsid w:val="00E07A09"/>
    <w:rsid w:val="00E22857"/>
    <w:rsid w:val="00E266DC"/>
    <w:rsid w:val="00E308E5"/>
    <w:rsid w:val="00E518B8"/>
    <w:rsid w:val="00EB5640"/>
    <w:rsid w:val="00EC16EB"/>
    <w:rsid w:val="00EC3F75"/>
    <w:rsid w:val="00ED0339"/>
    <w:rsid w:val="00F278F9"/>
    <w:rsid w:val="00F648D6"/>
    <w:rsid w:val="00F70203"/>
    <w:rsid w:val="00FA18B0"/>
    <w:rsid w:val="00FA4B17"/>
    <w:rsid w:val="00FD01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36"/>
        <o:r id="V:Rule2" type="connector" idref="#Line 40"/>
        <o:r id="V:Rule3" type="connector" idref="#Line 37"/>
        <o:r id="V:Rule4" type="connector" idref="#Line 52"/>
        <o:r id="V:Rule5" type="connector" idref="#Line 51"/>
        <o:r id="V:Rule6" type="connector" idref="#Line 41"/>
        <o:r id="V:Rule7" type="connector" idref="#Line 50"/>
        <o:r id="V:Rule8" type="connector" idref="#Line 60"/>
        <o:r id="V:Rule9" type="connector" idref="#Line 58"/>
        <o:r id="V:Rule10" type="connector" idref="#Line 59"/>
      </o:rules>
    </o:shapelayout>
  </w:shapeDefaults>
  <w:decimalSymbol w:val=","/>
  <w:listSeparator w:val=";"/>
  <w14:docId w14:val="12BEE791"/>
  <w15:docId w15:val="{E4D19649-A996-4322-B721-A0B3A73C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8E5"/>
  </w:style>
  <w:style w:type="paragraph" w:styleId="5">
    <w:name w:val="heading 5"/>
    <w:basedOn w:val="a"/>
    <w:next w:val="a"/>
    <w:link w:val="50"/>
    <w:qFormat/>
    <w:rsid w:val="00543325"/>
    <w:pPr>
      <w:keepNext/>
      <w:spacing w:after="0" w:line="240" w:lineRule="auto"/>
      <w:jc w:val="center"/>
      <w:outlineLvl w:val="4"/>
    </w:pPr>
    <w:rPr>
      <w:rFonts w:ascii="Times New Roman" w:eastAsia="Times New Roman" w:hAnsi="Times New Roman" w:cs="Times New Roman"/>
      <w:b/>
      <w:bCs/>
      <w:i/>
      <w:i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8B0"/>
    <w:pPr>
      <w:ind w:left="720"/>
      <w:contextualSpacing/>
    </w:pPr>
  </w:style>
  <w:style w:type="paragraph" w:styleId="a4">
    <w:name w:val="Balloon Text"/>
    <w:basedOn w:val="a"/>
    <w:link w:val="a5"/>
    <w:uiPriority w:val="99"/>
    <w:semiHidden/>
    <w:unhideWhenUsed/>
    <w:rsid w:val="00CF2F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2F03"/>
    <w:rPr>
      <w:rFonts w:ascii="Tahoma" w:hAnsi="Tahoma" w:cs="Tahoma"/>
      <w:sz w:val="16"/>
      <w:szCs w:val="16"/>
    </w:rPr>
  </w:style>
  <w:style w:type="paragraph" w:customStyle="1" w:styleId="Default">
    <w:name w:val="Default"/>
    <w:rsid w:val="002A597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2D11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1146"/>
  </w:style>
  <w:style w:type="paragraph" w:styleId="a8">
    <w:name w:val="footer"/>
    <w:basedOn w:val="a"/>
    <w:link w:val="a9"/>
    <w:uiPriority w:val="99"/>
    <w:unhideWhenUsed/>
    <w:rsid w:val="002D11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1146"/>
  </w:style>
  <w:style w:type="table" w:styleId="aa">
    <w:name w:val="Table Grid"/>
    <w:basedOn w:val="a1"/>
    <w:uiPriority w:val="59"/>
    <w:rsid w:val="0078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4F23E9"/>
  </w:style>
  <w:style w:type="character" w:customStyle="1" w:styleId="apple-converted-space">
    <w:name w:val="apple-converted-space"/>
    <w:basedOn w:val="a0"/>
    <w:rsid w:val="004F23E9"/>
  </w:style>
  <w:style w:type="character" w:customStyle="1" w:styleId="50">
    <w:name w:val="Заголовок 5 Знак"/>
    <w:basedOn w:val="a0"/>
    <w:link w:val="5"/>
    <w:rsid w:val="00543325"/>
    <w:rPr>
      <w:rFonts w:ascii="Times New Roman" w:eastAsia="Times New Roman" w:hAnsi="Times New Roman" w:cs="Times New Roman"/>
      <w:b/>
      <w:bCs/>
      <w:i/>
      <w:iCs/>
      <w:sz w:val="28"/>
      <w:szCs w:val="20"/>
      <w:lang w:eastAsia="ru-RU"/>
    </w:rPr>
  </w:style>
  <w:style w:type="paragraph" w:styleId="ab">
    <w:name w:val="Body Text"/>
    <w:basedOn w:val="a"/>
    <w:link w:val="ac"/>
    <w:rsid w:val="00543325"/>
    <w:pPr>
      <w:spacing w:after="0" w:line="240" w:lineRule="auto"/>
      <w:jc w:val="center"/>
    </w:pPr>
    <w:rPr>
      <w:rFonts w:ascii="Times New Roman" w:eastAsia="Times New Roman" w:hAnsi="Times New Roman" w:cs="Times New Roman"/>
      <w:bCs/>
      <w:sz w:val="28"/>
      <w:szCs w:val="28"/>
      <w:lang w:eastAsia="ru-RU"/>
    </w:rPr>
  </w:style>
  <w:style w:type="character" w:customStyle="1" w:styleId="ac">
    <w:name w:val="Основной текст Знак"/>
    <w:basedOn w:val="a0"/>
    <w:link w:val="ab"/>
    <w:rsid w:val="00543325"/>
    <w:rPr>
      <w:rFonts w:ascii="Times New Roman" w:eastAsia="Times New Roman" w:hAnsi="Times New Roman" w:cs="Times New Roman"/>
      <w:bCs/>
      <w:sz w:val="28"/>
      <w:szCs w:val="28"/>
      <w:lang w:eastAsia="ru-RU"/>
    </w:rPr>
  </w:style>
  <w:style w:type="paragraph" w:styleId="2">
    <w:name w:val="Body Text Indent 2"/>
    <w:basedOn w:val="a"/>
    <w:link w:val="20"/>
    <w:rsid w:val="00543325"/>
    <w:pPr>
      <w:spacing w:after="0" w:line="240" w:lineRule="auto"/>
      <w:ind w:firstLine="24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543325"/>
    <w:rPr>
      <w:rFonts w:ascii="Times New Roman" w:eastAsia="Times New Roman" w:hAnsi="Times New Roman" w:cs="Times New Roman"/>
      <w:sz w:val="28"/>
      <w:szCs w:val="20"/>
      <w:lang w:eastAsia="ru-RU"/>
    </w:rPr>
  </w:style>
  <w:style w:type="paragraph" w:customStyle="1" w:styleId="ad">
    <w:name w:val="Стиль"/>
    <w:rsid w:val="006C1D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1">
    <w:name w:val="Основной текст (2)_"/>
    <w:link w:val="22"/>
    <w:rsid w:val="00035D03"/>
    <w:rPr>
      <w:shd w:val="clear" w:color="auto" w:fill="FFFFFF"/>
    </w:rPr>
  </w:style>
  <w:style w:type="paragraph" w:customStyle="1" w:styleId="22">
    <w:name w:val="Основной текст (2)"/>
    <w:basedOn w:val="a"/>
    <w:link w:val="21"/>
    <w:rsid w:val="00035D03"/>
    <w:pPr>
      <w:widowControl w:val="0"/>
      <w:shd w:val="clear" w:color="auto" w:fill="FFFFFF"/>
      <w:spacing w:after="0" w:line="25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item=goextsearch&amp;title=%D0%BC%D0%B8%D0%BA%D1%80%D0%BE%D1%8D%D0%BA%D0%BE%D0%BD%D0%BE%D0%BC%D0%B8%D0%BA%D0%B0&amp;years=2013-2015" TargetMode="External"/><Relationship Id="rId13" Type="http://schemas.openxmlformats.org/officeDocument/2006/relationships/hyperlink" Target="http://znanium.com/catalog.php?item=goextsearch&amp;title=%D0%BC%D0%B8%D0%BA%D1%80%D0%BE%D1%8D%D0%BA%D0%BE%D0%BD%D0%BE%D0%BC%D0%B8%D0%BA%D0%B0&amp;years=2013-2015" TargetMode="External"/><Relationship Id="rId18" Type="http://schemas.openxmlformats.org/officeDocument/2006/relationships/hyperlink" Target="http://www.libertarium.ru/libra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conomy.gov.ru" TargetMode="External"/><Relationship Id="rId7" Type="http://schemas.openxmlformats.org/officeDocument/2006/relationships/endnotes" Target="endnotes.xml"/><Relationship Id="rId12" Type="http://schemas.openxmlformats.org/officeDocument/2006/relationships/hyperlink" Target="http://znanium.com/catalog.php?item=goextsearch&amp;title=%D0%BC%D0%B8%D0%BA%D1%80%D0%BE%D1%8D%D0%BA%D0%BE%D0%BD%D0%BE%D0%BC%D0%B8%D0%BA%D0%B0&amp;years=2013-2015" TargetMode="External"/><Relationship Id="rId17" Type="http://schemas.openxmlformats.org/officeDocument/2006/relationships/hyperlink" Target="http://finans.rusba.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fdv.ru" TargetMode="External"/><Relationship Id="rId20" Type="http://schemas.openxmlformats.org/officeDocument/2006/relationships/hyperlink" Target="http://www.nobel.se/economics/laure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hp?item=goextsearch&amp;title=%D0%BC%D0%B8%D0%BA%D1%80%D0%BE%D1%8D%D0%BA%D0%BE%D0%BD%D0%BE%D0%BC%D0%B8%D0%BA%D0%B0&amp;years=2013-201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ej.guu.ru" TargetMode="External"/><Relationship Id="rId23" Type="http://schemas.openxmlformats.org/officeDocument/2006/relationships/header" Target="header1.xml"/><Relationship Id="rId10" Type="http://schemas.openxmlformats.org/officeDocument/2006/relationships/hyperlink" Target="http://znanium.com/catalog.php?item=goextsearch&amp;title=%D0%BC%D0%B8%D0%BA%D1%80%D0%BE%D1%8D%D0%BA%D0%BE%D0%BD%D0%BE%D0%BC%D0%B8%D0%BA%D0%B0&amp;years=2013-2015" TargetMode="External"/><Relationship Id="rId19" Type="http://schemas.openxmlformats.org/officeDocument/2006/relationships/hyperlink" Target="http://www.ise.openlab.spb.ru/cgi-ise/gallery" TargetMode="External"/><Relationship Id="rId4" Type="http://schemas.openxmlformats.org/officeDocument/2006/relationships/settings" Target="settings.xml"/><Relationship Id="rId9" Type="http://schemas.openxmlformats.org/officeDocument/2006/relationships/hyperlink" Target="http://znanium.com/catalog.php?item=goextsearch&amp;title=%D0%BC%D0%B8%D0%BA%D1%80%D0%BE%D1%8D%D0%BA%D0%BE%D0%BD%D0%BE%D0%BC%D0%B8%D0%BA%D0%B0&amp;years=2013-2015" TargetMode="External"/><Relationship Id="rId14" Type="http://schemas.openxmlformats.org/officeDocument/2006/relationships/hyperlink" Target="http://vopreco.ru" TargetMode="External"/><Relationship Id="rId22" Type="http://schemas.openxmlformats.org/officeDocument/2006/relationships/hyperlink" Target="http://www.gks.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CC7E-1AF4-4B8D-A322-10AD0DD5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кафедра</cp:lastModifiedBy>
  <cp:revision>20</cp:revision>
  <cp:lastPrinted>2015-06-25T23:48:00Z</cp:lastPrinted>
  <dcterms:created xsi:type="dcterms:W3CDTF">2014-05-31T07:53:00Z</dcterms:created>
  <dcterms:modified xsi:type="dcterms:W3CDTF">2021-09-07T14:34:00Z</dcterms:modified>
</cp:coreProperties>
</file>